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7521" w14:textId="77777777" w:rsidR="00123562" w:rsidRPr="00123562" w:rsidRDefault="00123562" w:rsidP="00123562">
      <w:pPr>
        <w:spacing w:line="252" w:lineRule="auto"/>
        <w:ind w:left="2832"/>
        <w:rPr>
          <w:rFonts w:asciiTheme="minorHAnsi" w:hAnsiTheme="minorHAnsi" w:cstheme="minorHAnsi"/>
          <w:b/>
          <w:sz w:val="22"/>
          <w:szCs w:val="22"/>
        </w:rPr>
      </w:pPr>
      <w:r w:rsidRPr="00123562">
        <w:rPr>
          <w:rFonts w:asciiTheme="minorHAnsi" w:hAnsiTheme="minorHAnsi" w:cstheme="minorHAnsi"/>
          <w:noProof/>
          <w:sz w:val="22"/>
          <w:szCs w:val="22"/>
        </w:rPr>
        <w:drawing>
          <wp:anchor distT="0" distB="0" distL="114300" distR="114300" simplePos="0" relativeHeight="251658240" behindDoc="1" locked="0" layoutInCell="1" allowOverlap="1" wp14:anchorId="5327CE7F" wp14:editId="3929AFE2">
            <wp:simplePos x="0" y="0"/>
            <wp:positionH relativeFrom="column">
              <wp:posOffset>-5080</wp:posOffset>
            </wp:positionH>
            <wp:positionV relativeFrom="paragraph">
              <wp:posOffset>635</wp:posOffset>
            </wp:positionV>
            <wp:extent cx="1855770" cy="809625"/>
            <wp:effectExtent l="0" t="0" r="0" b="0"/>
            <wp:wrapNone/>
            <wp:docPr id="1" name="Afbeelding 1" descr="4135-GCBO_Logo_MAIL-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4135-GCBO_Logo_MAIL-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540" cy="818687"/>
                    </a:xfrm>
                    <a:prstGeom prst="rect">
                      <a:avLst/>
                    </a:prstGeom>
                    <a:noFill/>
                  </pic:spPr>
                </pic:pic>
              </a:graphicData>
            </a:graphic>
            <wp14:sizeRelH relativeFrom="page">
              <wp14:pctWidth>0</wp14:pctWidth>
            </wp14:sizeRelH>
            <wp14:sizeRelV relativeFrom="page">
              <wp14:pctHeight>0</wp14:pctHeight>
            </wp14:sizeRelV>
          </wp:anchor>
        </w:drawing>
      </w:r>
      <w:r w:rsidRPr="00123562">
        <w:rPr>
          <w:rFonts w:asciiTheme="minorHAnsi" w:hAnsiTheme="minorHAnsi" w:cstheme="minorHAnsi"/>
          <w:b/>
          <w:sz w:val="22"/>
          <w:szCs w:val="22"/>
        </w:rPr>
        <w:t xml:space="preserve">LANDELIJKE KLACHTENCOMMISSIE ALGEMEEN BIJZONDER </w:t>
      </w:r>
      <w:r>
        <w:rPr>
          <w:rFonts w:asciiTheme="minorHAnsi" w:hAnsiTheme="minorHAnsi" w:cstheme="minorHAnsi"/>
          <w:b/>
          <w:sz w:val="22"/>
          <w:szCs w:val="22"/>
        </w:rPr>
        <w:t>ONDERWIJS</w:t>
      </w:r>
    </w:p>
    <w:p w14:paraId="3E723586" w14:textId="77777777" w:rsidR="00123562" w:rsidRDefault="00123562" w:rsidP="00123562">
      <w:pPr>
        <w:jc w:val="center"/>
        <w:rPr>
          <w:b/>
        </w:rPr>
      </w:pPr>
    </w:p>
    <w:p w14:paraId="3E7C3AE9" w14:textId="77777777" w:rsidR="00123562" w:rsidRDefault="00123562" w:rsidP="00123562">
      <w:pPr>
        <w:jc w:val="center"/>
        <w:rPr>
          <w:b/>
        </w:rPr>
      </w:pPr>
    </w:p>
    <w:p w14:paraId="3EECBF55" w14:textId="77777777" w:rsidR="00F847F1" w:rsidRPr="0065519E" w:rsidRDefault="00F847F1" w:rsidP="001C2277">
      <w:pPr>
        <w:pStyle w:val="Standaard1"/>
        <w:pBdr>
          <w:top w:val="nil"/>
          <w:left w:val="nil"/>
          <w:bottom w:val="nil"/>
          <w:right w:val="nil"/>
          <w:between w:val="nil"/>
        </w:pBdr>
        <w:spacing w:after="200" w:line="276" w:lineRule="auto"/>
        <w:rPr>
          <w:rFonts w:ascii="Calibri" w:eastAsia="Calibri" w:hAnsi="Calibri" w:cs="Calibri"/>
          <w:color w:val="000000"/>
          <w:sz w:val="22"/>
          <w:szCs w:val="22"/>
        </w:rPr>
      </w:pPr>
    </w:p>
    <w:p w14:paraId="1B74ECAF" w14:textId="77777777" w:rsidR="00123562" w:rsidRDefault="00123562" w:rsidP="001C2277">
      <w:pPr>
        <w:spacing w:line="276" w:lineRule="auto"/>
        <w:rPr>
          <w:rFonts w:ascii="Calibri" w:hAnsi="Calibri" w:cs="Calibri"/>
          <w:b/>
          <w:sz w:val="22"/>
          <w:szCs w:val="22"/>
        </w:rPr>
      </w:pPr>
    </w:p>
    <w:p w14:paraId="6FA8B004" w14:textId="77777777" w:rsidR="00466BD7" w:rsidRPr="00F847F1" w:rsidRDefault="00466BD7" w:rsidP="001C2277">
      <w:pPr>
        <w:spacing w:line="276" w:lineRule="auto"/>
        <w:rPr>
          <w:rFonts w:ascii="Calibri" w:hAnsi="Calibri" w:cs="Calibri"/>
          <w:b/>
          <w:sz w:val="22"/>
          <w:szCs w:val="22"/>
        </w:rPr>
      </w:pPr>
      <w:r w:rsidRPr="00F847F1">
        <w:rPr>
          <w:rFonts w:ascii="Calibri" w:hAnsi="Calibri" w:cs="Calibri"/>
          <w:b/>
          <w:sz w:val="22"/>
          <w:szCs w:val="22"/>
        </w:rPr>
        <w:t>Klachtnummer 2019/044</w:t>
      </w:r>
    </w:p>
    <w:p w14:paraId="35757D5E" w14:textId="77777777" w:rsidR="00466BD7" w:rsidRDefault="00466BD7" w:rsidP="001C2277">
      <w:pPr>
        <w:spacing w:line="276" w:lineRule="auto"/>
        <w:rPr>
          <w:rFonts w:ascii="Calibri" w:hAnsi="Calibri" w:cs="Calibri"/>
          <w:sz w:val="22"/>
          <w:szCs w:val="22"/>
        </w:rPr>
      </w:pPr>
    </w:p>
    <w:p w14:paraId="775758FC" w14:textId="77777777" w:rsidR="007700E3" w:rsidRPr="007E7050" w:rsidRDefault="007700E3" w:rsidP="007E7050">
      <w:pPr>
        <w:tabs>
          <w:tab w:val="left" w:pos="1080"/>
        </w:tabs>
        <w:spacing w:line="276" w:lineRule="auto"/>
        <w:outlineLvl w:val="2"/>
        <w:rPr>
          <w:rFonts w:ascii="Calibri" w:hAnsi="Calibri" w:cs="Calibri"/>
          <w:b/>
          <w:sz w:val="22"/>
          <w:szCs w:val="22"/>
        </w:rPr>
      </w:pPr>
      <w:r w:rsidRPr="007E7050">
        <w:rPr>
          <w:rFonts w:ascii="Calibri" w:hAnsi="Calibri" w:cs="Calibri"/>
          <w:b/>
          <w:sz w:val="22"/>
          <w:szCs w:val="22"/>
        </w:rPr>
        <w:t xml:space="preserve">De school heeft al vanaf groep 1 actie ondernomen om de leerling te kunnen begeleiden. Helaas heeft dit geen resultaat opgeleverd en verslechterde het gedrag van de leerling zodanig dat de situatie voor de school onhoudbaar is geworden. De school heeft toen vastgesteld dat de grens van haar mogelijkheden was bereikt en dat voor de leerling een andere, passende plaats gezocht moet worden. De school zou in dit soort crisissituaties extra (professionele) ondersteuning moeten inzetten. Wanneer geen beroep gedaan kan worden op middelen voor een dergelijk arrangement uit het Samenwerkingsverband, zouden middelen daartoe door het bevoegd gezag beschikbaar gesteld moeten worden. Daarmee kan een situatie als de onderhavige, waarbij een kind de facto komt thuis te zitten, voorkomen worden. Klagers </w:t>
      </w:r>
      <w:r w:rsidR="00670F1B">
        <w:rPr>
          <w:rFonts w:ascii="Calibri" w:hAnsi="Calibri" w:cs="Calibri"/>
          <w:b/>
          <w:sz w:val="22"/>
          <w:szCs w:val="22"/>
        </w:rPr>
        <w:t>hebben</w:t>
      </w:r>
      <w:r w:rsidRPr="007E7050">
        <w:rPr>
          <w:rFonts w:ascii="Calibri" w:hAnsi="Calibri" w:cs="Calibri"/>
          <w:b/>
          <w:sz w:val="22"/>
          <w:szCs w:val="22"/>
        </w:rPr>
        <w:t xml:space="preserve"> de mededeling van de school kunnen opvatten als een schorsing en/of een verwijdering. Doordat dit niet in een officiële vorm is gegoten, is aan klagers onder meer de mogelijkheid ontnomen formeel </w:t>
      </w:r>
      <w:r w:rsidR="00670F1B">
        <w:rPr>
          <w:rFonts w:ascii="Calibri" w:hAnsi="Calibri" w:cs="Calibri"/>
          <w:b/>
          <w:sz w:val="22"/>
          <w:szCs w:val="22"/>
        </w:rPr>
        <w:t>bezwaar aan te tekenen.</w:t>
      </w:r>
      <w:r w:rsidRPr="007E7050">
        <w:rPr>
          <w:rFonts w:ascii="Calibri" w:hAnsi="Calibri" w:cs="Calibri"/>
          <w:b/>
          <w:sz w:val="22"/>
          <w:szCs w:val="22"/>
        </w:rPr>
        <w:t xml:space="preserve"> Ook was voor klagers onduidelijk welke voorwaarden verbonden waren aan de beslissing dat de leerling niet meer welkom was op school, zoals de termijn. De school had hier de regie moeten voeren en duidelijkheid moeten scheppen. Het is de verantwoordelijkheid van de school om voor continuïteit van onderwijs voor een leerling te zorgen. Die verantwoordelijkheid kan en mag niet worden neergelegd bij de ouders van een leerling</w:t>
      </w:r>
      <w:r w:rsidR="007E7050" w:rsidRPr="007E7050">
        <w:rPr>
          <w:rFonts w:ascii="Calibri" w:hAnsi="Calibri" w:cs="Calibri"/>
          <w:b/>
          <w:sz w:val="22"/>
          <w:szCs w:val="22"/>
        </w:rPr>
        <w:t xml:space="preserve">. </w:t>
      </w:r>
      <w:r w:rsidRPr="007E7050">
        <w:rPr>
          <w:rFonts w:ascii="Calibri" w:hAnsi="Calibri" w:cs="Calibri"/>
          <w:b/>
          <w:sz w:val="22"/>
          <w:szCs w:val="22"/>
        </w:rPr>
        <w:t xml:space="preserve">Als er geen mogelijkheid is om – al dan niet met (professionele) ondersteuning – onderwijs op de eigen school te verzorgen voor een leerling, moet eerst een andere (passende) school gevonden worden voordat de leerling verwijderd kan worden. Een schorsing is hooguit voor een (aaneengesloten) periode van een week toegestaan. Hieraan is in dit geval niet voldaan, waardoor de situatie is ontstaan dat de leerling thans al maandenlang geen onderwijs krijgt. </w:t>
      </w:r>
      <w:r w:rsidR="007E7050" w:rsidRPr="007E7050">
        <w:rPr>
          <w:rFonts w:ascii="Calibri" w:hAnsi="Calibri" w:cs="Calibri"/>
          <w:b/>
          <w:sz w:val="22"/>
          <w:szCs w:val="22"/>
        </w:rPr>
        <w:t>D</w:t>
      </w:r>
      <w:r w:rsidRPr="007E7050">
        <w:rPr>
          <w:rFonts w:ascii="Calibri" w:hAnsi="Calibri" w:cs="Calibri"/>
          <w:b/>
          <w:sz w:val="22"/>
          <w:szCs w:val="22"/>
        </w:rPr>
        <w:t xml:space="preserve">e school </w:t>
      </w:r>
      <w:r w:rsidR="007E7050" w:rsidRPr="007E7050">
        <w:rPr>
          <w:rFonts w:ascii="Calibri" w:hAnsi="Calibri" w:cs="Calibri"/>
          <w:b/>
          <w:sz w:val="22"/>
          <w:szCs w:val="22"/>
        </w:rPr>
        <w:t xml:space="preserve">heeft </w:t>
      </w:r>
      <w:r w:rsidRPr="007E7050">
        <w:rPr>
          <w:rFonts w:ascii="Calibri" w:hAnsi="Calibri" w:cs="Calibri"/>
          <w:b/>
          <w:sz w:val="22"/>
          <w:szCs w:val="22"/>
        </w:rPr>
        <w:t xml:space="preserve">in ieder geval niet de juiste formele procedure gevolgd met betrekking tot schorsing en verwijdering. Doordat hierover niet goed is gecommuniceerd en de school de eigen verantwoordelijkheid voor de continuïteit van het onderwijs aan </w:t>
      </w:r>
      <w:r w:rsidR="007E7050" w:rsidRPr="007E7050">
        <w:rPr>
          <w:rFonts w:ascii="Calibri" w:hAnsi="Calibri" w:cs="Calibri"/>
          <w:b/>
          <w:sz w:val="22"/>
          <w:szCs w:val="22"/>
        </w:rPr>
        <w:t>de leerling</w:t>
      </w:r>
      <w:r w:rsidRPr="007E7050">
        <w:rPr>
          <w:rFonts w:ascii="Calibri" w:hAnsi="Calibri" w:cs="Calibri"/>
          <w:b/>
          <w:sz w:val="22"/>
          <w:szCs w:val="22"/>
        </w:rPr>
        <w:t xml:space="preserve"> in de praktijk bij klagers heeft gelegd, zijn klagers in een onduidelijke en onzekere situatie terecht gekomen voor wat betreft de schoolgang van </w:t>
      </w:r>
      <w:r w:rsidR="007E7050" w:rsidRPr="007E7050">
        <w:rPr>
          <w:rFonts w:ascii="Calibri" w:hAnsi="Calibri" w:cs="Calibri"/>
          <w:b/>
          <w:sz w:val="22"/>
          <w:szCs w:val="22"/>
        </w:rPr>
        <w:t xml:space="preserve">de leerling. De commissie doet een aanbeveling. </w:t>
      </w:r>
    </w:p>
    <w:p w14:paraId="6CFDB394" w14:textId="77777777" w:rsidR="007700E3" w:rsidRDefault="007700E3" w:rsidP="007700E3">
      <w:pPr>
        <w:spacing w:line="276" w:lineRule="auto"/>
        <w:rPr>
          <w:rFonts w:ascii="Calibri" w:hAnsi="Calibri" w:cs="Calibri"/>
          <w:sz w:val="22"/>
          <w:szCs w:val="22"/>
        </w:rPr>
      </w:pPr>
    </w:p>
    <w:p w14:paraId="5BDF34AB" w14:textId="77777777" w:rsidR="00466BD7" w:rsidRPr="00F847F1" w:rsidRDefault="00466BD7" w:rsidP="001C2277">
      <w:pPr>
        <w:spacing w:line="276" w:lineRule="auto"/>
        <w:rPr>
          <w:rFonts w:ascii="Calibri" w:hAnsi="Calibri" w:cs="Calibri"/>
          <w:b/>
          <w:sz w:val="22"/>
          <w:szCs w:val="22"/>
        </w:rPr>
      </w:pPr>
      <w:r w:rsidRPr="00F847F1">
        <w:rPr>
          <w:rFonts w:ascii="Calibri" w:hAnsi="Calibri" w:cs="Calibri"/>
          <w:b/>
          <w:sz w:val="22"/>
          <w:szCs w:val="22"/>
        </w:rPr>
        <w:t>Advies aan:</w:t>
      </w:r>
    </w:p>
    <w:p w14:paraId="1CF4605C" w14:textId="77777777" w:rsidR="00466BD7" w:rsidRDefault="00466BD7" w:rsidP="001C2277">
      <w:pPr>
        <w:spacing w:line="276" w:lineRule="auto"/>
        <w:rPr>
          <w:rFonts w:ascii="Calibri" w:hAnsi="Calibri" w:cs="Calibri"/>
          <w:sz w:val="22"/>
          <w:szCs w:val="22"/>
        </w:rPr>
      </w:pPr>
      <w:r>
        <w:rPr>
          <w:rFonts w:ascii="Calibri" w:hAnsi="Calibri" w:cs="Calibri"/>
          <w:sz w:val="22"/>
          <w:szCs w:val="22"/>
        </w:rPr>
        <w:t xml:space="preserve">het bestuur van Stichting </w:t>
      </w:r>
      <w:r w:rsidR="004830B9">
        <w:rPr>
          <w:rFonts w:ascii="Calibri" w:hAnsi="Calibri" w:cs="Calibri"/>
          <w:sz w:val="22"/>
          <w:szCs w:val="22"/>
        </w:rPr>
        <w:t>A.</w:t>
      </w:r>
      <w:r>
        <w:rPr>
          <w:rFonts w:ascii="Calibri" w:hAnsi="Calibri" w:cs="Calibri"/>
          <w:sz w:val="22"/>
          <w:szCs w:val="22"/>
        </w:rPr>
        <w:t xml:space="preserve"> (</w:t>
      </w:r>
      <w:r w:rsidR="00292A83">
        <w:rPr>
          <w:rFonts w:ascii="Calibri" w:hAnsi="Calibri" w:cs="Calibri"/>
          <w:sz w:val="22"/>
          <w:szCs w:val="22"/>
        </w:rPr>
        <w:t xml:space="preserve">hierna: de </w:t>
      </w:r>
      <w:r w:rsidR="00584642">
        <w:rPr>
          <w:rFonts w:ascii="Calibri" w:hAnsi="Calibri" w:cs="Calibri"/>
          <w:sz w:val="22"/>
          <w:szCs w:val="22"/>
        </w:rPr>
        <w:t>S</w:t>
      </w:r>
      <w:r w:rsidR="00292A83">
        <w:rPr>
          <w:rFonts w:ascii="Calibri" w:hAnsi="Calibri" w:cs="Calibri"/>
          <w:sz w:val="22"/>
          <w:szCs w:val="22"/>
        </w:rPr>
        <w:t xml:space="preserve">tichting), </w:t>
      </w:r>
      <w:r w:rsidRPr="0074033A">
        <w:rPr>
          <w:rFonts w:ascii="Calibri" w:hAnsi="Calibri" w:cs="Calibri"/>
          <w:sz w:val="22"/>
          <w:szCs w:val="22"/>
        </w:rPr>
        <w:t>bevoegd gezag</w:t>
      </w:r>
      <w:r w:rsidR="00292A83">
        <w:rPr>
          <w:rFonts w:ascii="Calibri" w:hAnsi="Calibri" w:cs="Calibri"/>
          <w:sz w:val="22"/>
          <w:szCs w:val="22"/>
        </w:rPr>
        <w:t xml:space="preserve"> van school </w:t>
      </w:r>
      <w:r w:rsidR="004830B9">
        <w:rPr>
          <w:rFonts w:ascii="Calibri" w:hAnsi="Calibri" w:cs="Calibri"/>
          <w:sz w:val="22"/>
          <w:szCs w:val="22"/>
        </w:rPr>
        <w:t>B.</w:t>
      </w:r>
      <w:r w:rsidR="00292A83">
        <w:rPr>
          <w:rFonts w:ascii="Calibri" w:hAnsi="Calibri" w:cs="Calibri"/>
          <w:sz w:val="22"/>
          <w:szCs w:val="22"/>
        </w:rPr>
        <w:t xml:space="preserve"> (hierna: de school</w:t>
      </w:r>
      <w:r w:rsidRPr="0074033A">
        <w:rPr>
          <w:rFonts w:ascii="Calibri" w:hAnsi="Calibri" w:cs="Calibri"/>
          <w:sz w:val="22"/>
          <w:szCs w:val="22"/>
        </w:rPr>
        <w:t>),</w:t>
      </w:r>
      <w:r>
        <w:rPr>
          <w:rFonts w:ascii="Calibri" w:hAnsi="Calibri" w:cs="Calibri"/>
          <w:sz w:val="22"/>
          <w:szCs w:val="22"/>
        </w:rPr>
        <w:t xml:space="preserve"> </w:t>
      </w:r>
      <w:r w:rsidRPr="0074033A">
        <w:rPr>
          <w:rFonts w:ascii="Calibri" w:hAnsi="Calibri" w:cs="Calibri"/>
          <w:sz w:val="22"/>
          <w:szCs w:val="22"/>
        </w:rPr>
        <w:t>inzake de klacht van</w:t>
      </w:r>
      <w:r>
        <w:rPr>
          <w:rFonts w:ascii="Calibri" w:hAnsi="Calibri" w:cs="Calibri"/>
          <w:sz w:val="22"/>
          <w:szCs w:val="22"/>
        </w:rPr>
        <w:t xml:space="preserve"> de heer </w:t>
      </w:r>
      <w:r w:rsidR="004830B9">
        <w:rPr>
          <w:rFonts w:ascii="Calibri" w:hAnsi="Calibri" w:cs="Calibri"/>
          <w:sz w:val="22"/>
          <w:szCs w:val="22"/>
        </w:rPr>
        <w:t>C.</w:t>
      </w:r>
      <w:r w:rsidR="00292A83">
        <w:rPr>
          <w:rFonts w:ascii="Calibri" w:hAnsi="Calibri" w:cs="Calibri"/>
          <w:sz w:val="22"/>
          <w:szCs w:val="22"/>
        </w:rPr>
        <w:t xml:space="preserve"> </w:t>
      </w:r>
      <w:r>
        <w:rPr>
          <w:rFonts w:ascii="Calibri" w:hAnsi="Calibri" w:cs="Calibri"/>
          <w:sz w:val="22"/>
          <w:szCs w:val="22"/>
        </w:rPr>
        <w:t xml:space="preserve">en mevrouw </w:t>
      </w:r>
      <w:r w:rsidR="004830B9">
        <w:rPr>
          <w:rFonts w:ascii="Calibri" w:hAnsi="Calibri" w:cs="Calibri"/>
          <w:sz w:val="22"/>
          <w:szCs w:val="22"/>
        </w:rPr>
        <w:t>D</w:t>
      </w:r>
      <w:r w:rsidR="00292A83">
        <w:rPr>
          <w:rFonts w:ascii="Calibri" w:hAnsi="Calibri" w:cs="Calibri"/>
          <w:sz w:val="22"/>
          <w:szCs w:val="22"/>
        </w:rPr>
        <w:t xml:space="preserve">. </w:t>
      </w:r>
      <w:r w:rsidRPr="0074033A">
        <w:rPr>
          <w:rFonts w:ascii="Calibri" w:hAnsi="Calibri" w:cs="Calibri"/>
          <w:sz w:val="22"/>
          <w:szCs w:val="22"/>
        </w:rPr>
        <w:t>(</w:t>
      </w:r>
      <w:r>
        <w:rPr>
          <w:rFonts w:ascii="Calibri" w:hAnsi="Calibri" w:cs="Calibri"/>
          <w:sz w:val="22"/>
          <w:szCs w:val="22"/>
        </w:rPr>
        <w:t>klagers)</w:t>
      </w:r>
      <w:r w:rsidR="008E2C59">
        <w:rPr>
          <w:rFonts w:ascii="Calibri" w:hAnsi="Calibri" w:cs="Calibri"/>
          <w:sz w:val="22"/>
          <w:szCs w:val="22"/>
        </w:rPr>
        <w:t>,</w:t>
      </w:r>
      <w:r>
        <w:rPr>
          <w:rFonts w:ascii="Calibri" w:hAnsi="Calibri" w:cs="Calibri"/>
          <w:sz w:val="22"/>
          <w:szCs w:val="22"/>
        </w:rPr>
        <w:t xml:space="preserve"> ouders van </w:t>
      </w:r>
      <w:r w:rsidR="004830B9">
        <w:rPr>
          <w:rFonts w:ascii="Calibri" w:hAnsi="Calibri" w:cs="Calibri"/>
          <w:sz w:val="22"/>
          <w:szCs w:val="22"/>
        </w:rPr>
        <w:t>E</w:t>
      </w:r>
      <w:r>
        <w:rPr>
          <w:rFonts w:ascii="Calibri" w:hAnsi="Calibri" w:cs="Calibri"/>
          <w:sz w:val="22"/>
          <w:szCs w:val="22"/>
        </w:rPr>
        <w:t>.</w:t>
      </w:r>
    </w:p>
    <w:p w14:paraId="662173E6" w14:textId="77777777" w:rsidR="00466BD7" w:rsidRDefault="00466BD7" w:rsidP="001C2277">
      <w:pPr>
        <w:spacing w:line="276" w:lineRule="auto"/>
        <w:rPr>
          <w:rFonts w:ascii="Calibri" w:hAnsi="Calibri" w:cs="Calibri"/>
          <w:sz w:val="22"/>
          <w:szCs w:val="22"/>
        </w:rPr>
      </w:pPr>
    </w:p>
    <w:p w14:paraId="2C682D86" w14:textId="77777777" w:rsidR="00123562" w:rsidRPr="0074033A" w:rsidRDefault="00123562" w:rsidP="001C2277">
      <w:pPr>
        <w:spacing w:line="276" w:lineRule="auto"/>
        <w:rPr>
          <w:rFonts w:ascii="Calibri" w:hAnsi="Calibri" w:cs="Calibri"/>
          <w:sz w:val="22"/>
          <w:szCs w:val="22"/>
        </w:rPr>
      </w:pPr>
    </w:p>
    <w:p w14:paraId="33A747E5" w14:textId="77777777" w:rsidR="00466BD7" w:rsidRPr="00F847F1" w:rsidRDefault="00466BD7" w:rsidP="001C2277">
      <w:pPr>
        <w:tabs>
          <w:tab w:val="left" w:pos="1080"/>
        </w:tabs>
        <w:spacing w:line="276" w:lineRule="auto"/>
        <w:rPr>
          <w:rFonts w:ascii="Calibri" w:hAnsi="Calibri" w:cs="Calibri"/>
          <w:sz w:val="22"/>
          <w:szCs w:val="22"/>
          <w:u w:val="single"/>
        </w:rPr>
      </w:pPr>
      <w:r w:rsidRPr="00F847F1">
        <w:rPr>
          <w:rFonts w:ascii="Calibri" w:hAnsi="Calibri" w:cs="Calibri"/>
          <w:sz w:val="22"/>
          <w:szCs w:val="22"/>
          <w:u w:val="single"/>
        </w:rPr>
        <w:lastRenderedPageBreak/>
        <w:t>I. Verloop van de klachtenprocedure</w:t>
      </w:r>
    </w:p>
    <w:p w14:paraId="337DEA58" w14:textId="77777777" w:rsidR="00466BD7" w:rsidRDefault="00466BD7" w:rsidP="001C2277">
      <w:pPr>
        <w:spacing w:line="276" w:lineRule="auto"/>
        <w:rPr>
          <w:rFonts w:ascii="Calibri" w:hAnsi="Calibri" w:cs="Calibri"/>
          <w:sz w:val="22"/>
          <w:szCs w:val="22"/>
        </w:rPr>
      </w:pPr>
      <w:r>
        <w:rPr>
          <w:rFonts w:ascii="Calibri" w:hAnsi="Calibri" w:cs="Calibri"/>
          <w:sz w:val="22"/>
          <w:szCs w:val="22"/>
        </w:rPr>
        <w:t>Klagers hebben op 26 februari 2019</w:t>
      </w:r>
      <w:r w:rsidRPr="0074033A">
        <w:rPr>
          <w:rFonts w:ascii="Calibri" w:hAnsi="Calibri" w:cs="Calibri"/>
          <w:sz w:val="22"/>
          <w:szCs w:val="22"/>
        </w:rPr>
        <w:t xml:space="preserve"> een klacht ingediend bij de Landelijke Klachtencommissie voor het </w:t>
      </w:r>
      <w:r>
        <w:rPr>
          <w:rFonts w:ascii="Calibri" w:hAnsi="Calibri" w:cs="Calibri"/>
          <w:sz w:val="22"/>
          <w:szCs w:val="22"/>
        </w:rPr>
        <w:t>algemeen bijzonder onderwijs</w:t>
      </w:r>
      <w:r w:rsidRPr="0074033A">
        <w:rPr>
          <w:rFonts w:ascii="Calibri" w:hAnsi="Calibri" w:cs="Calibri"/>
          <w:sz w:val="22"/>
          <w:szCs w:val="22"/>
        </w:rPr>
        <w:t xml:space="preserve"> (verder: de Commissie). De klacht is gericht tegen</w:t>
      </w:r>
      <w:r>
        <w:rPr>
          <w:rFonts w:ascii="Calibri" w:hAnsi="Calibri" w:cs="Calibri"/>
          <w:sz w:val="22"/>
          <w:szCs w:val="22"/>
        </w:rPr>
        <w:t xml:space="preserve"> </w:t>
      </w:r>
      <w:r w:rsidR="00F847F1">
        <w:rPr>
          <w:rFonts w:ascii="Calibri" w:hAnsi="Calibri" w:cs="Calibri"/>
          <w:sz w:val="22"/>
          <w:szCs w:val="22"/>
        </w:rPr>
        <w:br/>
      </w:r>
      <w:r w:rsidR="004830B9">
        <w:rPr>
          <w:rFonts w:ascii="Calibri" w:hAnsi="Calibri" w:cs="Calibri"/>
          <w:sz w:val="22"/>
          <w:szCs w:val="22"/>
        </w:rPr>
        <w:t>F.</w:t>
      </w:r>
      <w:r>
        <w:rPr>
          <w:rFonts w:ascii="Calibri" w:hAnsi="Calibri" w:cs="Calibri"/>
          <w:sz w:val="22"/>
          <w:szCs w:val="22"/>
        </w:rPr>
        <w:t xml:space="preserve"> (directeur).</w:t>
      </w:r>
    </w:p>
    <w:p w14:paraId="0093F6C2" w14:textId="77777777" w:rsidR="00466BD7" w:rsidRDefault="00466BD7" w:rsidP="001C2277">
      <w:pPr>
        <w:spacing w:line="276" w:lineRule="auto"/>
        <w:rPr>
          <w:rFonts w:ascii="Calibri" w:hAnsi="Calibri" w:cs="Calibri"/>
          <w:sz w:val="22"/>
          <w:szCs w:val="22"/>
        </w:rPr>
      </w:pPr>
      <w:r>
        <w:rPr>
          <w:rFonts w:ascii="Calibri" w:hAnsi="Calibri" w:cs="Calibri"/>
          <w:sz w:val="22"/>
          <w:szCs w:val="22"/>
        </w:rPr>
        <w:t xml:space="preserve">Op 26 maart 2019 heeft </w:t>
      </w:r>
      <w:r w:rsidR="004830B9">
        <w:rPr>
          <w:rFonts w:ascii="Calibri" w:hAnsi="Calibri" w:cs="Calibri"/>
          <w:sz w:val="22"/>
          <w:szCs w:val="22"/>
        </w:rPr>
        <w:t>G</w:t>
      </w:r>
      <w:r>
        <w:rPr>
          <w:rFonts w:ascii="Calibri" w:hAnsi="Calibri" w:cs="Calibri"/>
          <w:sz w:val="22"/>
          <w:szCs w:val="22"/>
        </w:rPr>
        <w:t>. (bestuurder</w:t>
      </w:r>
      <w:r w:rsidR="00292A83">
        <w:rPr>
          <w:rFonts w:ascii="Calibri" w:hAnsi="Calibri" w:cs="Calibri"/>
          <w:sz w:val="22"/>
          <w:szCs w:val="22"/>
        </w:rPr>
        <w:t xml:space="preserve"> van de </w:t>
      </w:r>
      <w:r w:rsidR="00F847F1">
        <w:rPr>
          <w:rFonts w:ascii="Calibri" w:hAnsi="Calibri" w:cs="Calibri"/>
          <w:sz w:val="22"/>
          <w:szCs w:val="22"/>
        </w:rPr>
        <w:t>S</w:t>
      </w:r>
      <w:r w:rsidR="00292A83">
        <w:rPr>
          <w:rFonts w:ascii="Calibri" w:hAnsi="Calibri" w:cs="Calibri"/>
          <w:sz w:val="22"/>
          <w:szCs w:val="22"/>
        </w:rPr>
        <w:t>tichting</w:t>
      </w:r>
      <w:r>
        <w:rPr>
          <w:rFonts w:ascii="Calibri" w:hAnsi="Calibri" w:cs="Calibri"/>
          <w:sz w:val="22"/>
          <w:szCs w:val="22"/>
        </w:rPr>
        <w:t xml:space="preserve">) namens het bevoegd gezag gereageerd op de klacht. Ook de directeur </w:t>
      </w:r>
      <w:r w:rsidR="00292A83">
        <w:rPr>
          <w:rFonts w:ascii="Calibri" w:hAnsi="Calibri" w:cs="Calibri"/>
          <w:sz w:val="22"/>
          <w:szCs w:val="22"/>
        </w:rPr>
        <w:t>van de school</w:t>
      </w:r>
      <w:r w:rsidR="00212EE9">
        <w:rPr>
          <w:rFonts w:ascii="Calibri" w:hAnsi="Calibri" w:cs="Calibri"/>
          <w:sz w:val="22"/>
          <w:szCs w:val="22"/>
        </w:rPr>
        <w:t xml:space="preserve"> </w:t>
      </w:r>
      <w:r>
        <w:rPr>
          <w:rFonts w:ascii="Calibri" w:hAnsi="Calibri" w:cs="Calibri"/>
          <w:sz w:val="22"/>
          <w:szCs w:val="22"/>
        </w:rPr>
        <w:t>heeft op 26 maart 2019 schriftelijk gereageerd op de klacht.</w:t>
      </w:r>
    </w:p>
    <w:p w14:paraId="476E1A36" w14:textId="77777777" w:rsidR="00466BD7" w:rsidRDefault="00466BD7" w:rsidP="001C2277">
      <w:pPr>
        <w:spacing w:line="276" w:lineRule="auto"/>
        <w:rPr>
          <w:rFonts w:ascii="Calibri" w:hAnsi="Calibri" w:cs="Calibri"/>
          <w:sz w:val="22"/>
          <w:szCs w:val="22"/>
        </w:rPr>
      </w:pPr>
      <w:r>
        <w:rPr>
          <w:rFonts w:ascii="Calibri" w:hAnsi="Calibri" w:cs="Calibri"/>
          <w:sz w:val="22"/>
          <w:szCs w:val="22"/>
        </w:rPr>
        <w:t>Op 15 april 2019 hebben partijen per e-mail</w:t>
      </w:r>
      <w:r w:rsidR="00292A83">
        <w:rPr>
          <w:rFonts w:ascii="Calibri" w:hAnsi="Calibri" w:cs="Calibri"/>
          <w:sz w:val="22"/>
          <w:szCs w:val="22"/>
        </w:rPr>
        <w:t xml:space="preserve"> </w:t>
      </w:r>
      <w:r>
        <w:rPr>
          <w:rFonts w:ascii="Calibri" w:hAnsi="Calibri" w:cs="Calibri"/>
          <w:sz w:val="22"/>
          <w:szCs w:val="22"/>
        </w:rPr>
        <w:t>nadere stukken aan de Commissie doen toekomen</w:t>
      </w:r>
      <w:r w:rsidR="00212EE9">
        <w:rPr>
          <w:rFonts w:ascii="Calibri" w:hAnsi="Calibri" w:cs="Calibri"/>
          <w:sz w:val="22"/>
          <w:szCs w:val="22"/>
        </w:rPr>
        <w:t>.</w:t>
      </w:r>
    </w:p>
    <w:p w14:paraId="65F06A20" w14:textId="77777777" w:rsidR="00466BD7" w:rsidRDefault="00466BD7" w:rsidP="001C2277">
      <w:pPr>
        <w:spacing w:line="276" w:lineRule="auto"/>
        <w:rPr>
          <w:rFonts w:ascii="Calibri" w:hAnsi="Calibri" w:cs="Calibri"/>
          <w:sz w:val="22"/>
          <w:szCs w:val="22"/>
        </w:rPr>
      </w:pPr>
    </w:p>
    <w:p w14:paraId="53243121" w14:textId="77777777" w:rsidR="00466BD7" w:rsidRPr="0074033A" w:rsidRDefault="00466BD7" w:rsidP="001C2277">
      <w:pPr>
        <w:spacing w:line="276" w:lineRule="auto"/>
        <w:rPr>
          <w:rFonts w:ascii="Calibri" w:hAnsi="Calibri" w:cs="Calibri"/>
          <w:sz w:val="22"/>
          <w:szCs w:val="22"/>
        </w:rPr>
      </w:pPr>
      <w:r w:rsidRPr="0074033A">
        <w:rPr>
          <w:rFonts w:ascii="Calibri" w:hAnsi="Calibri" w:cs="Calibri"/>
          <w:sz w:val="22"/>
          <w:szCs w:val="22"/>
        </w:rPr>
        <w:t>De klacht is door de Commissie behandeld op de hoorzitting van</w:t>
      </w:r>
      <w:r>
        <w:rPr>
          <w:rFonts w:ascii="Calibri" w:hAnsi="Calibri" w:cs="Calibri"/>
          <w:sz w:val="22"/>
          <w:szCs w:val="22"/>
        </w:rPr>
        <w:t xml:space="preserve"> 16 april 2019</w:t>
      </w:r>
      <w:r w:rsidRPr="0074033A">
        <w:rPr>
          <w:rFonts w:ascii="Calibri" w:hAnsi="Calibri" w:cs="Calibri"/>
          <w:sz w:val="22"/>
          <w:szCs w:val="22"/>
        </w:rPr>
        <w:t xml:space="preserve"> te </w:t>
      </w:r>
      <w:r>
        <w:rPr>
          <w:rFonts w:ascii="Calibri" w:hAnsi="Calibri" w:cs="Calibri"/>
          <w:sz w:val="22"/>
          <w:szCs w:val="22"/>
        </w:rPr>
        <w:t xml:space="preserve">Den Haag. Klagers zijn in persoon verschenen. Namens het bevoegd gezag </w:t>
      </w:r>
      <w:r w:rsidR="00292A83">
        <w:rPr>
          <w:rFonts w:ascii="Calibri" w:hAnsi="Calibri" w:cs="Calibri"/>
          <w:sz w:val="22"/>
          <w:szCs w:val="22"/>
        </w:rPr>
        <w:t>zijn</w:t>
      </w:r>
      <w:r w:rsidR="00292A83" w:rsidRPr="00292A83">
        <w:rPr>
          <w:rFonts w:ascii="Calibri" w:hAnsi="Calibri" w:cs="Calibri"/>
          <w:sz w:val="22"/>
          <w:szCs w:val="22"/>
        </w:rPr>
        <w:t xml:space="preserve"> </w:t>
      </w:r>
      <w:r w:rsidR="004830B9">
        <w:rPr>
          <w:rFonts w:ascii="Calibri" w:hAnsi="Calibri" w:cs="Calibri"/>
          <w:sz w:val="22"/>
          <w:szCs w:val="22"/>
        </w:rPr>
        <w:t>G</w:t>
      </w:r>
      <w:r w:rsidR="00292A83">
        <w:rPr>
          <w:rFonts w:ascii="Calibri" w:hAnsi="Calibri" w:cs="Calibri"/>
          <w:sz w:val="22"/>
          <w:szCs w:val="22"/>
        </w:rPr>
        <w:t xml:space="preserve">., </w:t>
      </w:r>
      <w:r>
        <w:rPr>
          <w:rFonts w:ascii="Calibri" w:hAnsi="Calibri" w:cs="Calibri"/>
          <w:sz w:val="22"/>
          <w:szCs w:val="22"/>
        </w:rPr>
        <w:t>bestuurder</w:t>
      </w:r>
      <w:r w:rsidR="00292A83">
        <w:rPr>
          <w:rFonts w:ascii="Calibri" w:hAnsi="Calibri" w:cs="Calibri"/>
          <w:sz w:val="22"/>
          <w:szCs w:val="22"/>
        </w:rPr>
        <w:t xml:space="preserve"> van de </w:t>
      </w:r>
      <w:r w:rsidR="001C2277">
        <w:rPr>
          <w:rFonts w:ascii="Calibri" w:hAnsi="Calibri" w:cs="Calibri"/>
          <w:sz w:val="22"/>
          <w:szCs w:val="22"/>
        </w:rPr>
        <w:t>S</w:t>
      </w:r>
      <w:r w:rsidR="00292A83">
        <w:rPr>
          <w:rFonts w:ascii="Calibri" w:hAnsi="Calibri" w:cs="Calibri"/>
          <w:sz w:val="22"/>
          <w:szCs w:val="22"/>
        </w:rPr>
        <w:t>tichting</w:t>
      </w:r>
      <w:r w:rsidR="001C2277">
        <w:rPr>
          <w:rFonts w:ascii="Calibri" w:hAnsi="Calibri" w:cs="Calibri"/>
          <w:sz w:val="22"/>
          <w:szCs w:val="22"/>
        </w:rPr>
        <w:t xml:space="preserve"> </w:t>
      </w:r>
      <w:r>
        <w:rPr>
          <w:rFonts w:ascii="Calibri" w:hAnsi="Calibri" w:cs="Calibri"/>
          <w:sz w:val="22"/>
          <w:szCs w:val="22"/>
        </w:rPr>
        <w:t xml:space="preserve">en </w:t>
      </w:r>
      <w:r w:rsidR="004830B9">
        <w:rPr>
          <w:rFonts w:ascii="Calibri" w:hAnsi="Calibri" w:cs="Calibri"/>
          <w:sz w:val="22"/>
          <w:szCs w:val="22"/>
        </w:rPr>
        <w:t>F</w:t>
      </w:r>
      <w:r w:rsidR="00292A83">
        <w:rPr>
          <w:rFonts w:ascii="Calibri" w:hAnsi="Calibri" w:cs="Calibri"/>
          <w:sz w:val="22"/>
          <w:szCs w:val="22"/>
        </w:rPr>
        <w:t>.,</w:t>
      </w:r>
      <w:r w:rsidR="001C2277">
        <w:rPr>
          <w:rFonts w:ascii="Calibri" w:hAnsi="Calibri" w:cs="Calibri"/>
          <w:sz w:val="22"/>
          <w:szCs w:val="22"/>
        </w:rPr>
        <w:t xml:space="preserve"> </w:t>
      </w:r>
      <w:r>
        <w:rPr>
          <w:rFonts w:ascii="Calibri" w:hAnsi="Calibri" w:cs="Calibri"/>
          <w:sz w:val="22"/>
          <w:szCs w:val="22"/>
        </w:rPr>
        <w:t xml:space="preserve">directeur </w:t>
      </w:r>
      <w:r w:rsidR="00292A83">
        <w:rPr>
          <w:rFonts w:ascii="Calibri" w:hAnsi="Calibri" w:cs="Calibri"/>
          <w:sz w:val="22"/>
          <w:szCs w:val="22"/>
        </w:rPr>
        <w:t xml:space="preserve">van de school, </w:t>
      </w:r>
      <w:r>
        <w:rPr>
          <w:rFonts w:ascii="Calibri" w:hAnsi="Calibri" w:cs="Calibri"/>
          <w:sz w:val="22"/>
          <w:szCs w:val="22"/>
        </w:rPr>
        <w:t xml:space="preserve">verschenen, vergezeld door </w:t>
      </w:r>
      <w:r w:rsidR="004830B9">
        <w:rPr>
          <w:rFonts w:ascii="Calibri" w:hAnsi="Calibri" w:cs="Calibri"/>
          <w:sz w:val="22"/>
          <w:szCs w:val="22"/>
        </w:rPr>
        <w:t>G</w:t>
      </w:r>
      <w:r>
        <w:rPr>
          <w:rFonts w:ascii="Calibri" w:hAnsi="Calibri" w:cs="Calibri"/>
          <w:sz w:val="22"/>
          <w:szCs w:val="22"/>
        </w:rPr>
        <w:t>.</w:t>
      </w:r>
      <w:r w:rsidR="001C2277">
        <w:rPr>
          <w:rFonts w:ascii="Calibri" w:hAnsi="Calibri" w:cs="Calibri"/>
          <w:sz w:val="22"/>
          <w:szCs w:val="22"/>
        </w:rPr>
        <w:t xml:space="preserve"> </w:t>
      </w:r>
      <w:r>
        <w:rPr>
          <w:rFonts w:ascii="Calibri" w:hAnsi="Calibri" w:cs="Calibri"/>
          <w:sz w:val="22"/>
          <w:szCs w:val="22"/>
        </w:rPr>
        <w:t xml:space="preserve">(IB-er) en </w:t>
      </w:r>
      <w:r w:rsidR="004830B9">
        <w:rPr>
          <w:rFonts w:ascii="Calibri" w:hAnsi="Calibri" w:cs="Calibri"/>
          <w:sz w:val="22"/>
          <w:szCs w:val="22"/>
        </w:rPr>
        <w:t>H</w:t>
      </w:r>
      <w:r>
        <w:rPr>
          <w:rFonts w:ascii="Calibri" w:hAnsi="Calibri" w:cs="Calibri"/>
          <w:sz w:val="22"/>
          <w:szCs w:val="22"/>
        </w:rPr>
        <w:t>. (</w:t>
      </w:r>
      <w:proofErr w:type="spellStart"/>
      <w:r w:rsidR="00363F9C">
        <w:rPr>
          <w:rFonts w:ascii="Calibri" w:hAnsi="Calibri" w:cs="Calibri"/>
          <w:sz w:val="22"/>
          <w:szCs w:val="22"/>
        </w:rPr>
        <w:t>plv</w:t>
      </w:r>
      <w:proofErr w:type="spellEnd"/>
      <w:r w:rsidR="00363F9C">
        <w:rPr>
          <w:rFonts w:ascii="Calibri" w:hAnsi="Calibri" w:cs="Calibri"/>
          <w:sz w:val="22"/>
          <w:szCs w:val="22"/>
        </w:rPr>
        <w:t xml:space="preserve">. directeur en </w:t>
      </w:r>
      <w:r>
        <w:rPr>
          <w:rFonts w:ascii="Calibri" w:hAnsi="Calibri" w:cs="Calibri"/>
          <w:sz w:val="22"/>
          <w:szCs w:val="22"/>
        </w:rPr>
        <w:t>adviseur Samenwerkingsverband</w:t>
      </w:r>
      <w:r w:rsidR="00292A83">
        <w:rPr>
          <w:rFonts w:ascii="Calibri" w:hAnsi="Calibri" w:cs="Calibri"/>
          <w:sz w:val="22"/>
          <w:szCs w:val="22"/>
        </w:rPr>
        <w:t xml:space="preserve"> passend onderwijs</w:t>
      </w:r>
      <w:r>
        <w:rPr>
          <w:rFonts w:ascii="Calibri" w:hAnsi="Calibri" w:cs="Calibri"/>
          <w:sz w:val="22"/>
          <w:szCs w:val="22"/>
        </w:rPr>
        <w:t xml:space="preserve"> SPPOH). </w:t>
      </w:r>
    </w:p>
    <w:p w14:paraId="2E7DA138" w14:textId="77777777" w:rsidR="00466BD7" w:rsidRDefault="00466BD7" w:rsidP="001C2277">
      <w:pPr>
        <w:spacing w:line="276" w:lineRule="auto"/>
        <w:rPr>
          <w:rFonts w:ascii="Calibri" w:hAnsi="Calibri" w:cs="Calibri"/>
          <w:sz w:val="22"/>
          <w:szCs w:val="22"/>
        </w:rPr>
      </w:pPr>
    </w:p>
    <w:p w14:paraId="249EC034" w14:textId="77777777" w:rsidR="00466BD7" w:rsidRPr="00F847F1" w:rsidRDefault="00466BD7" w:rsidP="001C2277">
      <w:pPr>
        <w:spacing w:line="276" w:lineRule="auto"/>
        <w:outlineLvl w:val="0"/>
        <w:rPr>
          <w:rFonts w:ascii="Calibri" w:hAnsi="Calibri" w:cs="Calibri"/>
          <w:sz w:val="22"/>
          <w:szCs w:val="22"/>
          <w:u w:val="single"/>
        </w:rPr>
      </w:pPr>
      <w:r w:rsidRPr="00F847F1">
        <w:rPr>
          <w:rFonts w:ascii="Calibri" w:hAnsi="Calibri" w:cs="Calibri"/>
          <w:sz w:val="22"/>
          <w:szCs w:val="22"/>
          <w:u w:val="single"/>
        </w:rPr>
        <w:t>II. Standpunt van klagers</w:t>
      </w:r>
    </w:p>
    <w:p w14:paraId="79406314" w14:textId="77777777" w:rsidR="00466BD7" w:rsidRDefault="004830B9" w:rsidP="001C2277">
      <w:pPr>
        <w:spacing w:line="276" w:lineRule="auto"/>
        <w:outlineLvl w:val="0"/>
        <w:rPr>
          <w:rFonts w:ascii="Calibri" w:hAnsi="Calibri" w:cs="Calibri"/>
          <w:sz w:val="22"/>
          <w:szCs w:val="22"/>
        </w:rPr>
      </w:pPr>
      <w:r>
        <w:rPr>
          <w:rFonts w:ascii="Calibri" w:hAnsi="Calibri" w:cs="Calibri"/>
          <w:sz w:val="22"/>
          <w:szCs w:val="22"/>
        </w:rPr>
        <w:t>E.</w:t>
      </w:r>
      <w:r w:rsidR="00466BD7">
        <w:rPr>
          <w:rFonts w:ascii="Calibri" w:hAnsi="Calibri" w:cs="Calibri"/>
          <w:sz w:val="22"/>
          <w:szCs w:val="22"/>
        </w:rPr>
        <w:t xml:space="preserve"> is per oktober 2016 begonnen in groep 1 van de school. Hij heeft erg moeten wennen. Hij had het moeilijk op school, wilde niet praten en kreeg woedeaanvallen. Klagers moesten </w:t>
      </w:r>
      <w:r>
        <w:rPr>
          <w:rFonts w:ascii="Calibri" w:hAnsi="Calibri" w:cs="Calibri"/>
          <w:sz w:val="22"/>
          <w:szCs w:val="22"/>
        </w:rPr>
        <w:t>E.</w:t>
      </w:r>
      <w:r w:rsidR="00466BD7">
        <w:rPr>
          <w:rFonts w:ascii="Calibri" w:hAnsi="Calibri" w:cs="Calibri"/>
          <w:sz w:val="22"/>
          <w:szCs w:val="22"/>
        </w:rPr>
        <w:t xml:space="preserve"> vaak ophalen van school omdat hij in de klas woedeaanvallen kreeg. </w:t>
      </w:r>
    </w:p>
    <w:p w14:paraId="3625EE74"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Op 5 december 2018 werden klagers gebeld door de zorgcoördinator met de vraag of zij op </w:t>
      </w:r>
      <w:r w:rsidR="001C2277">
        <w:rPr>
          <w:rFonts w:ascii="Calibri" w:hAnsi="Calibri" w:cs="Calibri"/>
          <w:sz w:val="22"/>
          <w:szCs w:val="22"/>
        </w:rPr>
        <w:br/>
      </w:r>
      <w:r>
        <w:rPr>
          <w:rFonts w:ascii="Calibri" w:hAnsi="Calibri" w:cs="Calibri"/>
          <w:sz w:val="22"/>
          <w:szCs w:val="22"/>
        </w:rPr>
        <w:t xml:space="preserve">12 december 2018 langs wilden komen op school voor een groot overleg. Omdat klager beperkt in zijn tijd was vanwege een andere afspraak, hebben klagers specifiek gevraagd wat de bespreekpunten zouden zijn. Zij kregen te horen dat het over de voortgang van </w:t>
      </w:r>
      <w:r w:rsidR="004830B9">
        <w:rPr>
          <w:rFonts w:ascii="Calibri" w:hAnsi="Calibri" w:cs="Calibri"/>
          <w:sz w:val="22"/>
          <w:szCs w:val="22"/>
        </w:rPr>
        <w:t>E.</w:t>
      </w:r>
      <w:r>
        <w:rPr>
          <w:rFonts w:ascii="Calibri" w:hAnsi="Calibri" w:cs="Calibri"/>
          <w:sz w:val="22"/>
          <w:szCs w:val="22"/>
        </w:rPr>
        <w:t xml:space="preserve"> zou gaan.</w:t>
      </w:r>
      <w:r w:rsidR="00556228">
        <w:rPr>
          <w:rFonts w:ascii="Calibri" w:hAnsi="Calibri" w:cs="Calibri"/>
          <w:sz w:val="22"/>
          <w:szCs w:val="22"/>
        </w:rPr>
        <w:t xml:space="preserve"> Daarbij is niet gezegd dat ook zou worden besproken dat </w:t>
      </w:r>
      <w:r w:rsidR="004830B9">
        <w:rPr>
          <w:rFonts w:ascii="Calibri" w:hAnsi="Calibri" w:cs="Calibri"/>
          <w:sz w:val="22"/>
          <w:szCs w:val="22"/>
        </w:rPr>
        <w:t>E.</w:t>
      </w:r>
      <w:r w:rsidR="00556228">
        <w:rPr>
          <w:rFonts w:ascii="Calibri" w:hAnsi="Calibri" w:cs="Calibri"/>
          <w:sz w:val="22"/>
          <w:szCs w:val="22"/>
        </w:rPr>
        <w:t xml:space="preserve"> niet meer op school kon blijven</w:t>
      </w:r>
      <w:r w:rsidR="001C2277">
        <w:rPr>
          <w:rFonts w:ascii="Calibri" w:hAnsi="Calibri" w:cs="Calibri"/>
          <w:sz w:val="22"/>
          <w:szCs w:val="22"/>
        </w:rPr>
        <w:t>.</w:t>
      </w:r>
    </w:p>
    <w:p w14:paraId="6839991A"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Op 12 december 2018 vond het gesprek plaats. Nadat enige tijd verstreken was, moest klager weg vanwege zijn afspraak. Klaagster kreeg hierna onverwacht te horen dat </w:t>
      </w:r>
      <w:r w:rsidR="004830B9">
        <w:rPr>
          <w:rFonts w:ascii="Calibri" w:hAnsi="Calibri" w:cs="Calibri"/>
          <w:sz w:val="22"/>
          <w:szCs w:val="22"/>
        </w:rPr>
        <w:t>E.</w:t>
      </w:r>
      <w:r>
        <w:rPr>
          <w:rFonts w:ascii="Calibri" w:hAnsi="Calibri" w:cs="Calibri"/>
          <w:sz w:val="22"/>
          <w:szCs w:val="22"/>
        </w:rPr>
        <w:t xml:space="preserve"> niet meer welkom was </w:t>
      </w:r>
      <w:r w:rsidR="00AF19ED">
        <w:rPr>
          <w:rFonts w:ascii="Calibri" w:hAnsi="Calibri" w:cs="Calibri"/>
          <w:sz w:val="22"/>
          <w:szCs w:val="22"/>
        </w:rPr>
        <w:t xml:space="preserve">op de school </w:t>
      </w:r>
      <w:r>
        <w:rPr>
          <w:rFonts w:ascii="Calibri" w:hAnsi="Calibri" w:cs="Calibri"/>
          <w:sz w:val="22"/>
          <w:szCs w:val="22"/>
        </w:rPr>
        <w:t xml:space="preserve">omdat de situatie onhoudbaar was geworden. De school kon </w:t>
      </w:r>
      <w:r w:rsidR="004830B9">
        <w:rPr>
          <w:rFonts w:ascii="Calibri" w:hAnsi="Calibri" w:cs="Calibri"/>
          <w:sz w:val="22"/>
          <w:szCs w:val="22"/>
        </w:rPr>
        <w:t>E.</w:t>
      </w:r>
      <w:r>
        <w:rPr>
          <w:rFonts w:ascii="Calibri" w:hAnsi="Calibri" w:cs="Calibri"/>
          <w:sz w:val="22"/>
          <w:szCs w:val="22"/>
        </w:rPr>
        <w:t xml:space="preserve"> niet meer begeleiden. Dit kwam voor klaagster uit de lucht vallen en was een schok. Zij heeft gevraagd of er alternatieven waren</w:t>
      </w:r>
      <w:r w:rsidR="00AF19ED">
        <w:rPr>
          <w:rFonts w:ascii="Calibri" w:hAnsi="Calibri" w:cs="Calibri"/>
          <w:sz w:val="22"/>
          <w:szCs w:val="22"/>
        </w:rPr>
        <w:t xml:space="preserve">. De enige optie die de school heeft geboden was dat klagers of de opa en oma van </w:t>
      </w:r>
      <w:r w:rsidR="004830B9">
        <w:rPr>
          <w:rFonts w:ascii="Calibri" w:hAnsi="Calibri" w:cs="Calibri"/>
          <w:sz w:val="22"/>
          <w:szCs w:val="22"/>
        </w:rPr>
        <w:t>E.</w:t>
      </w:r>
      <w:r w:rsidR="00AF19ED">
        <w:rPr>
          <w:rFonts w:ascii="Calibri" w:hAnsi="Calibri" w:cs="Calibri"/>
          <w:sz w:val="22"/>
          <w:szCs w:val="22"/>
        </w:rPr>
        <w:t xml:space="preserve"> hem in de klas zouden begeleiden</w:t>
      </w:r>
      <w:r w:rsidR="00C04DDE">
        <w:rPr>
          <w:rFonts w:ascii="Calibri" w:hAnsi="Calibri" w:cs="Calibri"/>
          <w:sz w:val="22"/>
          <w:szCs w:val="22"/>
        </w:rPr>
        <w:t xml:space="preserve">, maar klagers zagen dat niet als een reële mogelijkheid. </w:t>
      </w:r>
      <w:r>
        <w:rPr>
          <w:rFonts w:ascii="Calibri" w:hAnsi="Calibri" w:cs="Calibri"/>
          <w:sz w:val="22"/>
          <w:szCs w:val="22"/>
        </w:rPr>
        <w:t xml:space="preserve">Klagers hebben door onderzoek later zelf uitgevonden dat er wel </w:t>
      </w:r>
      <w:r w:rsidR="00AF19ED">
        <w:rPr>
          <w:rFonts w:ascii="Calibri" w:hAnsi="Calibri" w:cs="Calibri"/>
          <w:sz w:val="22"/>
          <w:szCs w:val="22"/>
        </w:rPr>
        <w:t>andere</w:t>
      </w:r>
      <w:r>
        <w:rPr>
          <w:rFonts w:ascii="Calibri" w:hAnsi="Calibri" w:cs="Calibri"/>
          <w:sz w:val="22"/>
          <w:szCs w:val="22"/>
        </w:rPr>
        <w:t xml:space="preserve"> mogelijkheden </w:t>
      </w:r>
      <w:r w:rsidR="00AF19ED">
        <w:rPr>
          <w:rFonts w:ascii="Calibri" w:hAnsi="Calibri" w:cs="Calibri"/>
          <w:sz w:val="22"/>
          <w:szCs w:val="22"/>
        </w:rPr>
        <w:t>waren geweest</w:t>
      </w:r>
      <w:r>
        <w:rPr>
          <w:rFonts w:ascii="Calibri" w:hAnsi="Calibri" w:cs="Calibri"/>
          <w:sz w:val="22"/>
          <w:szCs w:val="22"/>
        </w:rPr>
        <w:t xml:space="preserve">. Er had een arrangement ingezet kunnen worden voor </w:t>
      </w:r>
      <w:r w:rsidR="004830B9">
        <w:rPr>
          <w:rFonts w:ascii="Calibri" w:hAnsi="Calibri" w:cs="Calibri"/>
          <w:sz w:val="22"/>
          <w:szCs w:val="22"/>
        </w:rPr>
        <w:t>E.</w:t>
      </w:r>
      <w:r>
        <w:rPr>
          <w:rFonts w:ascii="Calibri" w:hAnsi="Calibri" w:cs="Calibri"/>
          <w:sz w:val="22"/>
          <w:szCs w:val="22"/>
        </w:rPr>
        <w:t xml:space="preserve">, waardoor hij met begeleiding op school had kunnen blijven. Het was </w:t>
      </w:r>
      <w:r w:rsidR="00212EE9">
        <w:rPr>
          <w:rFonts w:ascii="Calibri" w:hAnsi="Calibri" w:cs="Calibri"/>
          <w:sz w:val="22"/>
          <w:szCs w:val="22"/>
        </w:rPr>
        <w:t xml:space="preserve">voor </w:t>
      </w:r>
      <w:r>
        <w:rPr>
          <w:rFonts w:ascii="Calibri" w:hAnsi="Calibri" w:cs="Calibri"/>
          <w:sz w:val="22"/>
          <w:szCs w:val="22"/>
        </w:rPr>
        <w:t xml:space="preserve">klaagster onduidelijk of </w:t>
      </w:r>
      <w:r w:rsidR="004830B9">
        <w:rPr>
          <w:rFonts w:ascii="Calibri" w:hAnsi="Calibri" w:cs="Calibri"/>
          <w:sz w:val="22"/>
          <w:szCs w:val="22"/>
        </w:rPr>
        <w:t>E.</w:t>
      </w:r>
      <w:r>
        <w:rPr>
          <w:rFonts w:ascii="Calibri" w:hAnsi="Calibri" w:cs="Calibri"/>
          <w:sz w:val="22"/>
          <w:szCs w:val="22"/>
        </w:rPr>
        <w:t xml:space="preserve"> na de </w:t>
      </w:r>
      <w:r w:rsidR="00C36CE9">
        <w:rPr>
          <w:rFonts w:ascii="Calibri" w:hAnsi="Calibri" w:cs="Calibri"/>
          <w:sz w:val="22"/>
          <w:szCs w:val="22"/>
        </w:rPr>
        <w:t>kerst</w:t>
      </w:r>
      <w:r>
        <w:rPr>
          <w:rFonts w:ascii="Calibri" w:hAnsi="Calibri" w:cs="Calibri"/>
          <w:sz w:val="22"/>
          <w:szCs w:val="22"/>
        </w:rPr>
        <w:t>vakantie weer mocht terugkomen op de school</w:t>
      </w:r>
      <w:r w:rsidR="00AF19ED">
        <w:rPr>
          <w:rFonts w:ascii="Calibri" w:hAnsi="Calibri" w:cs="Calibri"/>
          <w:sz w:val="22"/>
          <w:szCs w:val="22"/>
        </w:rPr>
        <w:t>;</w:t>
      </w:r>
      <w:r>
        <w:rPr>
          <w:rFonts w:ascii="Calibri" w:hAnsi="Calibri" w:cs="Calibri"/>
          <w:sz w:val="22"/>
          <w:szCs w:val="22"/>
        </w:rPr>
        <w:t xml:space="preserve"> er werd geen termijn gegeven. Klagers vragen zich af of </w:t>
      </w:r>
      <w:r w:rsidR="004830B9">
        <w:rPr>
          <w:rFonts w:ascii="Calibri" w:hAnsi="Calibri" w:cs="Calibri"/>
          <w:sz w:val="22"/>
          <w:szCs w:val="22"/>
        </w:rPr>
        <w:t>E.</w:t>
      </w:r>
      <w:r>
        <w:rPr>
          <w:rFonts w:ascii="Calibri" w:hAnsi="Calibri" w:cs="Calibri"/>
          <w:sz w:val="22"/>
          <w:szCs w:val="22"/>
        </w:rPr>
        <w:t xml:space="preserve"> officieel geschorst is</w:t>
      </w:r>
      <w:r w:rsidR="00AF19ED">
        <w:rPr>
          <w:rFonts w:ascii="Calibri" w:hAnsi="Calibri" w:cs="Calibri"/>
          <w:sz w:val="22"/>
          <w:szCs w:val="22"/>
        </w:rPr>
        <w:t>. W</w:t>
      </w:r>
      <w:r>
        <w:rPr>
          <w:rFonts w:ascii="Calibri" w:hAnsi="Calibri" w:cs="Calibri"/>
          <w:sz w:val="22"/>
          <w:szCs w:val="22"/>
        </w:rPr>
        <w:t>at is zijn status qua leerplicht?</w:t>
      </w:r>
      <w:r w:rsidR="00C04DDE">
        <w:rPr>
          <w:rFonts w:ascii="Calibri" w:hAnsi="Calibri" w:cs="Calibri"/>
          <w:sz w:val="22"/>
          <w:szCs w:val="22"/>
        </w:rPr>
        <w:t xml:space="preserve"> </w:t>
      </w:r>
      <w:r w:rsidR="004830B9">
        <w:rPr>
          <w:rFonts w:ascii="Calibri" w:hAnsi="Calibri" w:cs="Calibri"/>
          <w:sz w:val="22"/>
          <w:szCs w:val="22"/>
        </w:rPr>
        <w:t>E.</w:t>
      </w:r>
      <w:r w:rsidR="00C04DDE">
        <w:rPr>
          <w:rFonts w:ascii="Calibri" w:hAnsi="Calibri" w:cs="Calibri"/>
          <w:sz w:val="22"/>
          <w:szCs w:val="22"/>
        </w:rPr>
        <w:t xml:space="preserve"> is sedert 12 d</w:t>
      </w:r>
      <w:r w:rsidR="00212EE9">
        <w:rPr>
          <w:rFonts w:ascii="Calibri" w:hAnsi="Calibri" w:cs="Calibri"/>
          <w:sz w:val="22"/>
          <w:szCs w:val="22"/>
        </w:rPr>
        <w:t>ecember 2</w:t>
      </w:r>
      <w:r w:rsidR="00C04DDE">
        <w:rPr>
          <w:rFonts w:ascii="Calibri" w:hAnsi="Calibri" w:cs="Calibri"/>
          <w:sz w:val="22"/>
          <w:szCs w:val="22"/>
        </w:rPr>
        <w:t xml:space="preserve">018 niet meer op school geweest. Samen met een onderwijsconsulent zoeken klagers sedertdien naar de beste plek voor </w:t>
      </w:r>
      <w:r w:rsidR="004830B9">
        <w:rPr>
          <w:rFonts w:ascii="Calibri" w:hAnsi="Calibri" w:cs="Calibri"/>
          <w:sz w:val="22"/>
          <w:szCs w:val="22"/>
        </w:rPr>
        <w:t>E.</w:t>
      </w:r>
      <w:r w:rsidR="00C04DDE">
        <w:rPr>
          <w:rFonts w:ascii="Calibri" w:hAnsi="Calibri" w:cs="Calibri"/>
          <w:sz w:val="22"/>
          <w:szCs w:val="22"/>
        </w:rPr>
        <w:t xml:space="preserve"> Inmiddels gaat </w:t>
      </w:r>
      <w:r w:rsidR="004830B9">
        <w:rPr>
          <w:rFonts w:ascii="Calibri" w:hAnsi="Calibri" w:cs="Calibri"/>
          <w:sz w:val="22"/>
          <w:szCs w:val="22"/>
        </w:rPr>
        <w:t>E.</w:t>
      </w:r>
      <w:r w:rsidR="00C04DDE">
        <w:rPr>
          <w:rFonts w:ascii="Calibri" w:hAnsi="Calibri" w:cs="Calibri"/>
          <w:sz w:val="22"/>
          <w:szCs w:val="22"/>
        </w:rPr>
        <w:t xml:space="preserve"> 2,5 dag per week naar </w:t>
      </w:r>
      <w:r w:rsidR="001C2277">
        <w:rPr>
          <w:rFonts w:ascii="Calibri" w:hAnsi="Calibri" w:cs="Calibri"/>
          <w:sz w:val="22"/>
          <w:szCs w:val="22"/>
        </w:rPr>
        <w:t>S</w:t>
      </w:r>
      <w:r w:rsidR="00556280">
        <w:rPr>
          <w:rFonts w:ascii="Calibri" w:hAnsi="Calibri" w:cs="Calibri"/>
          <w:sz w:val="22"/>
          <w:szCs w:val="22"/>
        </w:rPr>
        <w:t xml:space="preserve">tichting </w:t>
      </w:r>
      <w:r w:rsidR="00C04DDE">
        <w:rPr>
          <w:rFonts w:ascii="Calibri" w:hAnsi="Calibri" w:cs="Calibri"/>
          <w:sz w:val="22"/>
          <w:szCs w:val="22"/>
        </w:rPr>
        <w:t>Groei; dat is geen school maar een soort opvang.</w:t>
      </w:r>
    </w:p>
    <w:p w14:paraId="04B366CC" w14:textId="77777777" w:rsidR="00C36CE9"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Klagers hebben in deze hele gang van zaken empathie gemist bij de school. Zij voelden het alsof </w:t>
      </w:r>
      <w:r w:rsidR="004830B9">
        <w:rPr>
          <w:rFonts w:ascii="Calibri" w:hAnsi="Calibri" w:cs="Calibri"/>
          <w:sz w:val="22"/>
          <w:szCs w:val="22"/>
        </w:rPr>
        <w:t>E.</w:t>
      </w:r>
      <w:r>
        <w:rPr>
          <w:rFonts w:ascii="Calibri" w:hAnsi="Calibri" w:cs="Calibri"/>
          <w:sz w:val="22"/>
          <w:szCs w:val="22"/>
        </w:rPr>
        <w:t xml:space="preserve"> een rotte appel was die weg moest. Nooit heeft de school zich verdiept in de redenen waarom </w:t>
      </w:r>
      <w:r w:rsidR="004830B9">
        <w:rPr>
          <w:rFonts w:ascii="Calibri" w:hAnsi="Calibri" w:cs="Calibri"/>
          <w:sz w:val="22"/>
          <w:szCs w:val="22"/>
        </w:rPr>
        <w:t>E.</w:t>
      </w:r>
      <w:r>
        <w:rPr>
          <w:rFonts w:ascii="Calibri" w:hAnsi="Calibri" w:cs="Calibri"/>
          <w:sz w:val="22"/>
          <w:szCs w:val="22"/>
        </w:rPr>
        <w:t xml:space="preserve"> dit gedrag heeft vertoond. </w:t>
      </w:r>
      <w:r w:rsidR="00C36CE9">
        <w:rPr>
          <w:rFonts w:ascii="Calibri" w:hAnsi="Calibri" w:cs="Calibri"/>
          <w:sz w:val="22"/>
          <w:szCs w:val="22"/>
        </w:rPr>
        <w:t xml:space="preserve">Nooit heeft de school de gemaakte fouten erkend.  </w:t>
      </w:r>
    </w:p>
    <w:p w14:paraId="717B463F"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Klagers hebben 17 april 2019 een vervolgafspraak met de school over de verder te nemen stappen.</w:t>
      </w:r>
      <w:r w:rsidR="00AF19ED">
        <w:rPr>
          <w:rFonts w:ascii="Calibri" w:hAnsi="Calibri" w:cs="Calibri"/>
          <w:sz w:val="22"/>
          <w:szCs w:val="22"/>
        </w:rPr>
        <w:t xml:space="preserve"> </w:t>
      </w:r>
    </w:p>
    <w:p w14:paraId="2142CA30" w14:textId="77777777" w:rsidR="00466BD7" w:rsidRDefault="00466BD7" w:rsidP="001C2277">
      <w:pPr>
        <w:spacing w:line="276" w:lineRule="auto"/>
        <w:outlineLvl w:val="0"/>
        <w:rPr>
          <w:rFonts w:ascii="Calibri" w:hAnsi="Calibri" w:cs="Calibri"/>
          <w:sz w:val="22"/>
          <w:szCs w:val="22"/>
        </w:rPr>
      </w:pPr>
    </w:p>
    <w:p w14:paraId="1A534B1D" w14:textId="77777777" w:rsidR="00466BD7" w:rsidRPr="00F847F1" w:rsidRDefault="00466BD7" w:rsidP="001C2277">
      <w:pPr>
        <w:spacing w:line="276" w:lineRule="auto"/>
        <w:outlineLvl w:val="0"/>
        <w:rPr>
          <w:rFonts w:ascii="Calibri" w:hAnsi="Calibri" w:cs="Calibri"/>
          <w:sz w:val="22"/>
          <w:szCs w:val="22"/>
          <w:u w:val="single"/>
        </w:rPr>
      </w:pPr>
      <w:r w:rsidRPr="00F847F1">
        <w:rPr>
          <w:rFonts w:ascii="Calibri" w:hAnsi="Calibri" w:cs="Calibri"/>
          <w:sz w:val="22"/>
          <w:szCs w:val="22"/>
          <w:u w:val="single"/>
        </w:rPr>
        <w:t>III. Standpunt van de school</w:t>
      </w:r>
    </w:p>
    <w:p w14:paraId="08754971"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De directeur heeft steeds weloverwogen stappen ge</w:t>
      </w:r>
      <w:r w:rsidR="00363F9C">
        <w:rPr>
          <w:rFonts w:ascii="Calibri" w:hAnsi="Calibri" w:cs="Calibri"/>
          <w:sz w:val="22"/>
          <w:szCs w:val="22"/>
        </w:rPr>
        <w:t>zet</w:t>
      </w:r>
      <w:r>
        <w:rPr>
          <w:rFonts w:ascii="Calibri" w:hAnsi="Calibri" w:cs="Calibri"/>
          <w:sz w:val="22"/>
          <w:szCs w:val="22"/>
        </w:rPr>
        <w:t xml:space="preserve"> in het belang van </w:t>
      </w:r>
      <w:r w:rsidR="004830B9">
        <w:rPr>
          <w:rFonts w:ascii="Calibri" w:hAnsi="Calibri" w:cs="Calibri"/>
          <w:sz w:val="22"/>
          <w:szCs w:val="22"/>
        </w:rPr>
        <w:t>E.</w:t>
      </w:r>
      <w:r>
        <w:rPr>
          <w:rFonts w:ascii="Calibri" w:hAnsi="Calibri" w:cs="Calibri"/>
          <w:sz w:val="22"/>
          <w:szCs w:val="22"/>
        </w:rPr>
        <w:t xml:space="preserve"> en alle andere betrokkenen. Voortdurend is overleg en afstemming gezocht met klagers</w:t>
      </w:r>
      <w:r w:rsidR="00363F9C">
        <w:rPr>
          <w:rFonts w:ascii="Calibri" w:hAnsi="Calibri" w:cs="Calibri"/>
          <w:sz w:val="22"/>
          <w:szCs w:val="22"/>
        </w:rPr>
        <w:t xml:space="preserve"> door</w:t>
      </w:r>
      <w:r>
        <w:rPr>
          <w:rFonts w:ascii="Calibri" w:hAnsi="Calibri" w:cs="Calibri"/>
          <w:sz w:val="22"/>
          <w:szCs w:val="22"/>
        </w:rPr>
        <w:t xml:space="preserve"> de leerkracht, zorgcoördinator, de adviseur van het </w:t>
      </w:r>
      <w:r w:rsidR="003D0345">
        <w:rPr>
          <w:rFonts w:ascii="Calibri" w:hAnsi="Calibri" w:cs="Calibri"/>
          <w:sz w:val="22"/>
          <w:szCs w:val="22"/>
        </w:rPr>
        <w:t>S</w:t>
      </w:r>
      <w:r>
        <w:rPr>
          <w:rFonts w:ascii="Calibri" w:hAnsi="Calibri" w:cs="Calibri"/>
          <w:sz w:val="22"/>
          <w:szCs w:val="22"/>
        </w:rPr>
        <w:t xml:space="preserve">amenwerkingsverband en de collega-directeur. Ook is overleg gevoerd met het bevoegd gezag. Er zijn veel interventies gepleegd om te zorgen voor </w:t>
      </w:r>
      <w:r w:rsidR="00363F9C">
        <w:rPr>
          <w:rFonts w:ascii="Calibri" w:hAnsi="Calibri" w:cs="Calibri"/>
          <w:sz w:val="22"/>
          <w:szCs w:val="22"/>
        </w:rPr>
        <w:t xml:space="preserve">een </w:t>
      </w:r>
      <w:r>
        <w:rPr>
          <w:rFonts w:ascii="Calibri" w:hAnsi="Calibri" w:cs="Calibri"/>
          <w:sz w:val="22"/>
          <w:szCs w:val="22"/>
        </w:rPr>
        <w:t>passende aanpak en zorg, ook op momenten dat geconstateerd werd dat de zorg die nodig is niet geboden kan worden door de school.</w:t>
      </w:r>
    </w:p>
    <w:p w14:paraId="168F267B" w14:textId="77777777" w:rsidR="00466BD7" w:rsidRDefault="004830B9" w:rsidP="001C2277">
      <w:pPr>
        <w:spacing w:line="276" w:lineRule="auto"/>
        <w:outlineLvl w:val="0"/>
        <w:rPr>
          <w:rFonts w:ascii="Calibri" w:hAnsi="Calibri" w:cs="Calibri"/>
          <w:sz w:val="22"/>
          <w:szCs w:val="22"/>
        </w:rPr>
      </w:pPr>
      <w:r>
        <w:rPr>
          <w:rFonts w:ascii="Calibri" w:hAnsi="Calibri" w:cs="Calibri"/>
          <w:sz w:val="22"/>
          <w:szCs w:val="22"/>
        </w:rPr>
        <w:t>E.</w:t>
      </w:r>
      <w:r w:rsidR="00466BD7">
        <w:rPr>
          <w:rFonts w:ascii="Calibri" w:hAnsi="Calibri" w:cs="Calibri"/>
          <w:sz w:val="22"/>
          <w:szCs w:val="22"/>
        </w:rPr>
        <w:t xml:space="preserve"> is in oktober 2016 begonnen in groep 1 van de school. Reeds op 25 oktober 2016 is het eerste gesprek van de leerkracht met klagers geweest, omdat </w:t>
      </w:r>
      <w:r>
        <w:rPr>
          <w:rFonts w:ascii="Calibri" w:hAnsi="Calibri" w:cs="Calibri"/>
          <w:sz w:val="22"/>
          <w:szCs w:val="22"/>
        </w:rPr>
        <w:t>E.</w:t>
      </w:r>
      <w:r w:rsidR="00466BD7">
        <w:rPr>
          <w:rFonts w:ascii="Calibri" w:hAnsi="Calibri" w:cs="Calibri"/>
          <w:sz w:val="22"/>
          <w:szCs w:val="22"/>
        </w:rPr>
        <w:t xml:space="preserve"> niet reageerde op de leerkracht en in de klas onbereikbaar leek te zijn. Op 1 november 2016 heeft </w:t>
      </w:r>
      <w:r>
        <w:rPr>
          <w:rFonts w:ascii="Calibri" w:hAnsi="Calibri" w:cs="Calibri"/>
          <w:sz w:val="22"/>
          <w:szCs w:val="22"/>
        </w:rPr>
        <w:t>E.</w:t>
      </w:r>
      <w:r w:rsidR="00466BD7">
        <w:rPr>
          <w:rFonts w:ascii="Calibri" w:hAnsi="Calibri" w:cs="Calibri"/>
          <w:sz w:val="22"/>
          <w:szCs w:val="22"/>
        </w:rPr>
        <w:t xml:space="preserve"> zijn eerste woedeaanval gehad. In groep 1 en 2 wordt het gedrag van </w:t>
      </w:r>
      <w:r>
        <w:rPr>
          <w:rFonts w:ascii="Calibri" w:hAnsi="Calibri" w:cs="Calibri"/>
          <w:sz w:val="22"/>
          <w:szCs w:val="22"/>
        </w:rPr>
        <w:t>E.</w:t>
      </w:r>
      <w:r w:rsidR="00466BD7">
        <w:rPr>
          <w:rFonts w:ascii="Calibri" w:hAnsi="Calibri" w:cs="Calibri"/>
          <w:sz w:val="22"/>
          <w:szCs w:val="22"/>
        </w:rPr>
        <w:t xml:space="preserve"> regelmatig besproken in het interne zorgoverleg door de leerkracht en IB-er.</w:t>
      </w:r>
    </w:p>
    <w:p w14:paraId="0CC3F987"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Op 30 januari 2018 is </w:t>
      </w:r>
      <w:r w:rsidR="004830B9">
        <w:rPr>
          <w:rFonts w:ascii="Calibri" w:hAnsi="Calibri" w:cs="Calibri"/>
          <w:sz w:val="22"/>
          <w:szCs w:val="22"/>
        </w:rPr>
        <w:t>E.</w:t>
      </w:r>
      <w:r>
        <w:rPr>
          <w:rFonts w:ascii="Calibri" w:hAnsi="Calibri" w:cs="Calibri"/>
          <w:sz w:val="22"/>
          <w:szCs w:val="22"/>
        </w:rPr>
        <w:t xml:space="preserve"> voor de eerste keer besproken bij de interne zorgcommissie (IZC). </w:t>
      </w:r>
      <w:r w:rsidR="004830B9">
        <w:rPr>
          <w:rFonts w:ascii="Calibri" w:hAnsi="Calibri" w:cs="Calibri"/>
          <w:sz w:val="22"/>
          <w:szCs w:val="22"/>
        </w:rPr>
        <w:t>E.</w:t>
      </w:r>
      <w:r>
        <w:rPr>
          <w:rFonts w:ascii="Calibri" w:hAnsi="Calibri" w:cs="Calibri"/>
          <w:sz w:val="22"/>
          <w:szCs w:val="22"/>
        </w:rPr>
        <w:t xml:space="preserve"> is door de </w:t>
      </w:r>
      <w:r w:rsidR="00E939A3">
        <w:rPr>
          <w:rFonts w:ascii="Calibri" w:hAnsi="Calibri" w:cs="Calibri"/>
          <w:sz w:val="22"/>
          <w:szCs w:val="22"/>
        </w:rPr>
        <w:t>intern begeleider (</w:t>
      </w:r>
      <w:r>
        <w:rPr>
          <w:rFonts w:ascii="Calibri" w:hAnsi="Calibri" w:cs="Calibri"/>
          <w:sz w:val="22"/>
          <w:szCs w:val="22"/>
        </w:rPr>
        <w:t>IB-er</w:t>
      </w:r>
      <w:r w:rsidR="00E939A3">
        <w:rPr>
          <w:rFonts w:ascii="Calibri" w:hAnsi="Calibri" w:cs="Calibri"/>
          <w:sz w:val="22"/>
          <w:szCs w:val="22"/>
        </w:rPr>
        <w:t>)</w:t>
      </w:r>
      <w:r>
        <w:rPr>
          <w:rFonts w:ascii="Calibri" w:hAnsi="Calibri" w:cs="Calibri"/>
          <w:sz w:val="22"/>
          <w:szCs w:val="22"/>
        </w:rPr>
        <w:t xml:space="preserve"> geobserveerd. Aan klagers is speltherapie aanbevolen voor </w:t>
      </w:r>
      <w:r w:rsidR="004830B9">
        <w:rPr>
          <w:rFonts w:ascii="Calibri" w:hAnsi="Calibri" w:cs="Calibri"/>
          <w:sz w:val="22"/>
          <w:szCs w:val="22"/>
        </w:rPr>
        <w:t>E.</w:t>
      </w:r>
      <w:r>
        <w:rPr>
          <w:rFonts w:ascii="Calibri" w:hAnsi="Calibri" w:cs="Calibri"/>
          <w:sz w:val="22"/>
          <w:szCs w:val="22"/>
        </w:rPr>
        <w:t xml:space="preserve"> Ook is besloten een aanpak voor </w:t>
      </w:r>
      <w:r w:rsidR="004830B9">
        <w:rPr>
          <w:rFonts w:ascii="Calibri" w:hAnsi="Calibri" w:cs="Calibri"/>
          <w:sz w:val="22"/>
          <w:szCs w:val="22"/>
        </w:rPr>
        <w:t>E.</w:t>
      </w:r>
      <w:r>
        <w:rPr>
          <w:rFonts w:ascii="Calibri" w:hAnsi="Calibri" w:cs="Calibri"/>
          <w:sz w:val="22"/>
          <w:szCs w:val="22"/>
        </w:rPr>
        <w:t xml:space="preserve"> te ontwikkelen waarbij voorspelbaar gewerkt wordt, zijn werk ingekaderd wordt, er sprake is van vaste structuren en negatief gedrag als een signaal wordt gezien.</w:t>
      </w:r>
    </w:p>
    <w:p w14:paraId="55487666" w14:textId="77777777" w:rsidR="00466BD7" w:rsidRDefault="004830B9" w:rsidP="001C2277">
      <w:pPr>
        <w:spacing w:line="276" w:lineRule="auto"/>
        <w:outlineLvl w:val="0"/>
        <w:rPr>
          <w:rFonts w:ascii="Calibri" w:hAnsi="Calibri" w:cs="Calibri"/>
          <w:sz w:val="22"/>
          <w:szCs w:val="22"/>
        </w:rPr>
      </w:pPr>
      <w:r>
        <w:rPr>
          <w:rFonts w:ascii="Calibri" w:hAnsi="Calibri" w:cs="Calibri"/>
          <w:sz w:val="22"/>
          <w:szCs w:val="22"/>
        </w:rPr>
        <w:t>E.</w:t>
      </w:r>
      <w:r w:rsidR="00466BD7">
        <w:rPr>
          <w:rFonts w:ascii="Calibri" w:hAnsi="Calibri" w:cs="Calibri"/>
          <w:sz w:val="22"/>
          <w:szCs w:val="22"/>
        </w:rPr>
        <w:t xml:space="preserve"> is cognitief sterk, maar sociaal-emotioneel zwak. Hij heeft moeite met contact maken met de andere kinderen en heeft veel woedeaanvallen, waarbij hij fysiek niet in bedwang te houden is en waarbij hij de leerkracht en de andere kinderen doelgericht pijn doet.</w:t>
      </w:r>
    </w:p>
    <w:p w14:paraId="57F31666"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In schooljaar</w:t>
      </w:r>
      <w:r w:rsidR="00E939A3">
        <w:rPr>
          <w:rFonts w:ascii="Calibri" w:hAnsi="Calibri" w:cs="Calibri"/>
          <w:sz w:val="22"/>
          <w:szCs w:val="22"/>
        </w:rPr>
        <w:t xml:space="preserve"> </w:t>
      </w:r>
      <w:r>
        <w:rPr>
          <w:rFonts w:ascii="Calibri" w:hAnsi="Calibri" w:cs="Calibri"/>
          <w:sz w:val="22"/>
          <w:szCs w:val="22"/>
        </w:rPr>
        <w:t xml:space="preserve">2017-2018 </w:t>
      </w:r>
      <w:r w:rsidR="00E939A3">
        <w:rPr>
          <w:rFonts w:ascii="Calibri" w:hAnsi="Calibri" w:cs="Calibri"/>
          <w:sz w:val="22"/>
          <w:szCs w:val="22"/>
        </w:rPr>
        <w:t>is</w:t>
      </w:r>
      <w:r>
        <w:rPr>
          <w:rFonts w:ascii="Calibri" w:hAnsi="Calibri" w:cs="Calibri"/>
          <w:sz w:val="22"/>
          <w:szCs w:val="22"/>
        </w:rPr>
        <w:t xml:space="preserve"> door het Haags Centrum voor Onderwijsbegeleiding</w:t>
      </w:r>
      <w:r w:rsidR="00FB605E">
        <w:rPr>
          <w:rFonts w:ascii="Calibri" w:hAnsi="Calibri" w:cs="Calibri"/>
          <w:sz w:val="22"/>
          <w:szCs w:val="22"/>
        </w:rPr>
        <w:t xml:space="preserve"> (HCO)</w:t>
      </w:r>
      <w:r>
        <w:rPr>
          <w:rFonts w:ascii="Calibri" w:hAnsi="Calibri" w:cs="Calibri"/>
          <w:sz w:val="22"/>
          <w:szCs w:val="22"/>
        </w:rPr>
        <w:t xml:space="preserve"> onderzoek gedaan</w:t>
      </w:r>
      <w:r w:rsidR="00E939A3">
        <w:rPr>
          <w:rFonts w:ascii="Calibri" w:hAnsi="Calibri" w:cs="Calibri"/>
          <w:sz w:val="22"/>
          <w:szCs w:val="22"/>
        </w:rPr>
        <w:t>.</w:t>
      </w:r>
      <w:r>
        <w:rPr>
          <w:rFonts w:ascii="Calibri" w:hAnsi="Calibri" w:cs="Calibri"/>
          <w:sz w:val="22"/>
          <w:szCs w:val="22"/>
        </w:rPr>
        <w:t xml:space="preserve"> Naar aanleiding van de uitkomst van het onderzoek </w:t>
      </w:r>
      <w:r w:rsidR="00363F9C">
        <w:rPr>
          <w:rFonts w:ascii="Calibri" w:hAnsi="Calibri" w:cs="Calibri"/>
          <w:sz w:val="22"/>
          <w:szCs w:val="22"/>
        </w:rPr>
        <w:t>is</w:t>
      </w:r>
      <w:r>
        <w:rPr>
          <w:rFonts w:ascii="Calibri" w:hAnsi="Calibri" w:cs="Calibri"/>
          <w:sz w:val="22"/>
          <w:szCs w:val="22"/>
        </w:rPr>
        <w:t xml:space="preserve"> in het nieuwe schooljaar een handelingsplan gedrag opgesteld waarin een aanpak voor autistische kinderen op een reguliere basisschool </w:t>
      </w:r>
      <w:r w:rsidR="00363F9C">
        <w:rPr>
          <w:rFonts w:ascii="Calibri" w:hAnsi="Calibri" w:cs="Calibri"/>
          <w:sz w:val="22"/>
          <w:szCs w:val="22"/>
        </w:rPr>
        <w:t>is</w:t>
      </w:r>
      <w:r>
        <w:rPr>
          <w:rFonts w:ascii="Calibri" w:hAnsi="Calibri" w:cs="Calibri"/>
          <w:sz w:val="22"/>
          <w:szCs w:val="22"/>
        </w:rPr>
        <w:t xml:space="preserve"> opgenomen. Dit wordt na een half jaar geëvalueerd. </w:t>
      </w:r>
      <w:r w:rsidRPr="002A15A5">
        <w:rPr>
          <w:rFonts w:ascii="Calibri" w:hAnsi="Calibri" w:cs="Calibri"/>
          <w:sz w:val="22"/>
          <w:szCs w:val="22"/>
        </w:rPr>
        <w:t xml:space="preserve">In de middenbouw is </w:t>
      </w:r>
      <w:r w:rsidR="004830B9">
        <w:rPr>
          <w:rFonts w:ascii="Calibri" w:hAnsi="Calibri" w:cs="Calibri"/>
          <w:sz w:val="22"/>
          <w:szCs w:val="22"/>
        </w:rPr>
        <w:t>E.</w:t>
      </w:r>
      <w:r w:rsidRPr="002A15A5">
        <w:rPr>
          <w:rFonts w:ascii="Calibri" w:hAnsi="Calibri" w:cs="Calibri"/>
          <w:sz w:val="22"/>
          <w:szCs w:val="22"/>
        </w:rPr>
        <w:t xml:space="preserve"> geplaatst bij een zeer ervaren leerkracht, die ook ervaring heeft met een op autisme gerichte aanpak van kinderen.</w:t>
      </w:r>
      <w:r>
        <w:rPr>
          <w:rFonts w:ascii="Calibri" w:hAnsi="Calibri" w:cs="Calibri"/>
          <w:sz w:val="22"/>
          <w:szCs w:val="22"/>
        </w:rPr>
        <w:t xml:space="preserve"> Aan klagers </w:t>
      </w:r>
      <w:r w:rsidR="00363F9C">
        <w:rPr>
          <w:rFonts w:ascii="Calibri" w:hAnsi="Calibri" w:cs="Calibri"/>
          <w:sz w:val="22"/>
          <w:szCs w:val="22"/>
        </w:rPr>
        <w:t xml:space="preserve">is </w:t>
      </w:r>
      <w:r>
        <w:rPr>
          <w:rFonts w:ascii="Calibri" w:hAnsi="Calibri" w:cs="Calibri"/>
          <w:sz w:val="22"/>
          <w:szCs w:val="22"/>
        </w:rPr>
        <w:t xml:space="preserve"> wederom aangeraden speltherapie in te zetten voor </w:t>
      </w:r>
      <w:r w:rsidR="004830B9">
        <w:rPr>
          <w:rFonts w:ascii="Calibri" w:hAnsi="Calibri" w:cs="Calibri"/>
          <w:sz w:val="22"/>
          <w:szCs w:val="22"/>
        </w:rPr>
        <w:t>E.</w:t>
      </w:r>
      <w:r>
        <w:rPr>
          <w:rFonts w:ascii="Calibri" w:hAnsi="Calibri" w:cs="Calibri"/>
          <w:sz w:val="22"/>
          <w:szCs w:val="22"/>
        </w:rPr>
        <w:t xml:space="preserve">, omdat zij nog geen actie </w:t>
      </w:r>
      <w:r w:rsidR="00363F9C">
        <w:rPr>
          <w:rFonts w:ascii="Calibri" w:hAnsi="Calibri" w:cs="Calibri"/>
          <w:sz w:val="22"/>
          <w:szCs w:val="22"/>
        </w:rPr>
        <w:t xml:space="preserve">daartoe </w:t>
      </w:r>
      <w:r>
        <w:rPr>
          <w:rFonts w:ascii="Calibri" w:hAnsi="Calibri" w:cs="Calibri"/>
          <w:sz w:val="22"/>
          <w:szCs w:val="22"/>
        </w:rPr>
        <w:t>hadden ondernomen.</w:t>
      </w:r>
    </w:p>
    <w:p w14:paraId="23AF1DC0" w14:textId="77777777" w:rsidR="00466BD7" w:rsidRDefault="00466BD7" w:rsidP="001C2277">
      <w:pPr>
        <w:spacing w:line="276" w:lineRule="auto"/>
        <w:outlineLvl w:val="0"/>
        <w:rPr>
          <w:rFonts w:ascii="Calibri" w:hAnsi="Calibri" w:cs="Calibri"/>
          <w:sz w:val="22"/>
          <w:szCs w:val="22"/>
        </w:rPr>
      </w:pPr>
      <w:r w:rsidRPr="002A15A5">
        <w:rPr>
          <w:rFonts w:ascii="Calibri" w:hAnsi="Calibri" w:cs="Calibri"/>
          <w:sz w:val="22"/>
          <w:szCs w:val="22"/>
        </w:rPr>
        <w:t>De school hoopt</w:t>
      </w:r>
      <w:r>
        <w:rPr>
          <w:rFonts w:ascii="Calibri" w:hAnsi="Calibri" w:cs="Calibri"/>
          <w:sz w:val="22"/>
          <w:szCs w:val="22"/>
        </w:rPr>
        <w:t>e</w:t>
      </w:r>
      <w:r w:rsidRPr="002A15A5">
        <w:rPr>
          <w:rFonts w:ascii="Calibri" w:hAnsi="Calibri" w:cs="Calibri"/>
          <w:sz w:val="22"/>
          <w:szCs w:val="22"/>
        </w:rPr>
        <w:t xml:space="preserve"> dat de middenbouw een plek zou zijn voor </w:t>
      </w:r>
      <w:r w:rsidR="004830B9">
        <w:rPr>
          <w:rFonts w:ascii="Calibri" w:hAnsi="Calibri" w:cs="Calibri"/>
          <w:sz w:val="22"/>
          <w:szCs w:val="22"/>
        </w:rPr>
        <w:t>E.</w:t>
      </w:r>
      <w:r w:rsidRPr="002A15A5">
        <w:rPr>
          <w:rFonts w:ascii="Calibri" w:hAnsi="Calibri" w:cs="Calibri"/>
          <w:sz w:val="22"/>
          <w:szCs w:val="22"/>
        </w:rPr>
        <w:t xml:space="preserve"> waar meer in zijn cognitieve behoeftes voorzien k</w:t>
      </w:r>
      <w:r w:rsidR="00363F9C">
        <w:rPr>
          <w:rFonts w:ascii="Calibri" w:hAnsi="Calibri" w:cs="Calibri"/>
          <w:sz w:val="22"/>
          <w:szCs w:val="22"/>
        </w:rPr>
        <w:t>o</w:t>
      </w:r>
      <w:r w:rsidRPr="002A15A5">
        <w:rPr>
          <w:rFonts w:ascii="Calibri" w:hAnsi="Calibri" w:cs="Calibri"/>
          <w:sz w:val="22"/>
          <w:szCs w:val="22"/>
        </w:rPr>
        <w:t>n worden</w:t>
      </w:r>
      <w:r w:rsidR="00E939A3">
        <w:rPr>
          <w:rFonts w:ascii="Calibri" w:hAnsi="Calibri" w:cs="Calibri"/>
          <w:sz w:val="22"/>
          <w:szCs w:val="22"/>
        </w:rPr>
        <w:t>. H</w:t>
      </w:r>
      <w:r w:rsidRPr="002A15A5">
        <w:rPr>
          <w:rFonts w:ascii="Calibri" w:hAnsi="Calibri" w:cs="Calibri"/>
          <w:sz w:val="22"/>
          <w:szCs w:val="22"/>
        </w:rPr>
        <w:t>elaas heeft hij bijna dagelijks driftbuien</w:t>
      </w:r>
      <w:r>
        <w:rPr>
          <w:rFonts w:ascii="Calibri" w:hAnsi="Calibri" w:cs="Calibri"/>
          <w:sz w:val="22"/>
          <w:szCs w:val="22"/>
        </w:rPr>
        <w:t xml:space="preserve"> en is hij bijna niet tot werken te krijgen. Het gaat slechter met hem in de middenbouw</w:t>
      </w:r>
      <w:r w:rsidRPr="002A15A5">
        <w:rPr>
          <w:rFonts w:ascii="Calibri" w:hAnsi="Calibri" w:cs="Calibri"/>
          <w:sz w:val="22"/>
          <w:szCs w:val="22"/>
        </w:rPr>
        <w:t xml:space="preserve">. Klagers stellen dat </w:t>
      </w:r>
      <w:r w:rsidR="004830B9">
        <w:rPr>
          <w:rFonts w:ascii="Calibri" w:hAnsi="Calibri" w:cs="Calibri"/>
          <w:sz w:val="22"/>
          <w:szCs w:val="22"/>
        </w:rPr>
        <w:t>E.</w:t>
      </w:r>
      <w:r w:rsidRPr="002A15A5">
        <w:rPr>
          <w:rFonts w:ascii="Calibri" w:hAnsi="Calibri" w:cs="Calibri"/>
          <w:sz w:val="22"/>
          <w:szCs w:val="22"/>
        </w:rPr>
        <w:t xml:space="preserve"> </w:t>
      </w:r>
      <w:r w:rsidR="00212EE9" w:rsidRPr="002A15A5">
        <w:rPr>
          <w:rFonts w:ascii="Calibri" w:hAnsi="Calibri" w:cs="Calibri"/>
          <w:sz w:val="22"/>
          <w:szCs w:val="22"/>
        </w:rPr>
        <w:t>hoog sensitief</w:t>
      </w:r>
      <w:r w:rsidRPr="002A15A5">
        <w:rPr>
          <w:rFonts w:ascii="Calibri" w:hAnsi="Calibri" w:cs="Calibri"/>
          <w:sz w:val="22"/>
          <w:szCs w:val="22"/>
        </w:rPr>
        <w:t xml:space="preserve"> is en </w:t>
      </w:r>
      <w:r>
        <w:rPr>
          <w:rFonts w:ascii="Calibri" w:hAnsi="Calibri" w:cs="Calibri"/>
          <w:sz w:val="22"/>
          <w:szCs w:val="22"/>
        </w:rPr>
        <w:t xml:space="preserve">dat </w:t>
      </w:r>
      <w:r w:rsidRPr="002A15A5">
        <w:rPr>
          <w:rFonts w:ascii="Calibri" w:hAnsi="Calibri" w:cs="Calibri"/>
          <w:sz w:val="22"/>
          <w:szCs w:val="22"/>
        </w:rPr>
        <w:t>hier</w:t>
      </w:r>
      <w:r>
        <w:rPr>
          <w:rFonts w:ascii="Calibri" w:hAnsi="Calibri" w:cs="Calibri"/>
          <w:sz w:val="22"/>
          <w:szCs w:val="22"/>
        </w:rPr>
        <w:t>mee</w:t>
      </w:r>
      <w:r w:rsidRPr="002A15A5">
        <w:rPr>
          <w:rFonts w:ascii="Calibri" w:hAnsi="Calibri" w:cs="Calibri"/>
          <w:sz w:val="22"/>
          <w:szCs w:val="22"/>
        </w:rPr>
        <w:t xml:space="preserve"> rekening gehouden moet worden. De school </w:t>
      </w:r>
      <w:r>
        <w:rPr>
          <w:rFonts w:ascii="Calibri" w:hAnsi="Calibri" w:cs="Calibri"/>
          <w:sz w:val="22"/>
          <w:szCs w:val="22"/>
        </w:rPr>
        <w:t>heeft aan klagers duidelijk gemaakt</w:t>
      </w:r>
      <w:r w:rsidRPr="002A15A5">
        <w:rPr>
          <w:rFonts w:ascii="Calibri" w:hAnsi="Calibri" w:cs="Calibri"/>
          <w:sz w:val="22"/>
          <w:szCs w:val="22"/>
        </w:rPr>
        <w:t xml:space="preserve"> dat dit geen excuus is voor onacceptabel </w:t>
      </w:r>
      <w:r>
        <w:rPr>
          <w:rFonts w:ascii="Calibri" w:hAnsi="Calibri" w:cs="Calibri"/>
          <w:sz w:val="22"/>
          <w:szCs w:val="22"/>
        </w:rPr>
        <w:t xml:space="preserve">en gevaarlijk </w:t>
      </w:r>
      <w:r w:rsidRPr="002A15A5">
        <w:rPr>
          <w:rFonts w:ascii="Calibri" w:hAnsi="Calibri" w:cs="Calibri"/>
          <w:sz w:val="22"/>
          <w:szCs w:val="22"/>
        </w:rPr>
        <w:t>gedrag</w:t>
      </w:r>
      <w:r>
        <w:rPr>
          <w:rFonts w:ascii="Calibri" w:hAnsi="Calibri" w:cs="Calibri"/>
          <w:sz w:val="22"/>
          <w:szCs w:val="22"/>
        </w:rPr>
        <w:t>.</w:t>
      </w:r>
      <w:r w:rsidRPr="002A15A5">
        <w:rPr>
          <w:rFonts w:ascii="Calibri" w:hAnsi="Calibri" w:cs="Calibri"/>
          <w:sz w:val="22"/>
          <w:szCs w:val="22"/>
        </w:rPr>
        <w:t xml:space="preserve"> </w:t>
      </w:r>
      <w:r>
        <w:rPr>
          <w:rFonts w:ascii="Calibri" w:hAnsi="Calibri" w:cs="Calibri"/>
          <w:sz w:val="22"/>
          <w:szCs w:val="22"/>
        </w:rPr>
        <w:t>Er is</w:t>
      </w:r>
      <w:r w:rsidRPr="002A15A5">
        <w:rPr>
          <w:rFonts w:ascii="Calibri" w:hAnsi="Calibri" w:cs="Calibri"/>
          <w:sz w:val="22"/>
          <w:szCs w:val="22"/>
        </w:rPr>
        <w:t xml:space="preserve"> een onveilige situatie ontstaa</w:t>
      </w:r>
      <w:r>
        <w:rPr>
          <w:rFonts w:ascii="Calibri" w:hAnsi="Calibri" w:cs="Calibri"/>
          <w:sz w:val="22"/>
          <w:szCs w:val="22"/>
        </w:rPr>
        <w:t>n</w:t>
      </w:r>
      <w:r w:rsidRPr="002A15A5">
        <w:rPr>
          <w:rFonts w:ascii="Calibri" w:hAnsi="Calibri" w:cs="Calibri"/>
          <w:sz w:val="22"/>
          <w:szCs w:val="22"/>
        </w:rPr>
        <w:t xml:space="preserve"> voor leerkrachten en andere kinderen</w:t>
      </w:r>
      <w:r>
        <w:rPr>
          <w:rFonts w:ascii="Calibri" w:hAnsi="Calibri" w:cs="Calibri"/>
          <w:sz w:val="22"/>
          <w:szCs w:val="22"/>
        </w:rPr>
        <w:t xml:space="preserve">. </w:t>
      </w:r>
      <w:r w:rsidRPr="00226C27">
        <w:rPr>
          <w:rFonts w:ascii="Calibri" w:hAnsi="Calibri" w:cs="Calibri"/>
          <w:sz w:val="22"/>
          <w:szCs w:val="22"/>
        </w:rPr>
        <w:t xml:space="preserve">Gedurende de herfst zijn er veel incidenten en moeten klagers bijna dagelijks gebeld worden omdat </w:t>
      </w:r>
      <w:r w:rsidR="004830B9">
        <w:rPr>
          <w:rFonts w:ascii="Calibri" w:hAnsi="Calibri" w:cs="Calibri"/>
          <w:sz w:val="22"/>
          <w:szCs w:val="22"/>
        </w:rPr>
        <w:t>E.</w:t>
      </w:r>
      <w:r w:rsidRPr="00226C27">
        <w:rPr>
          <w:rFonts w:ascii="Calibri" w:hAnsi="Calibri" w:cs="Calibri"/>
          <w:sz w:val="22"/>
          <w:szCs w:val="22"/>
        </w:rPr>
        <w:t xml:space="preserve"> zich agressief gedraagt.</w:t>
      </w:r>
      <w:r>
        <w:rPr>
          <w:rFonts w:ascii="Calibri" w:hAnsi="Calibri" w:cs="Calibri"/>
          <w:sz w:val="22"/>
          <w:szCs w:val="22"/>
        </w:rPr>
        <w:t xml:space="preserve"> </w:t>
      </w:r>
    </w:p>
    <w:p w14:paraId="1015084C"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In september 2018 is contact opgenomen met de adviseur van het </w:t>
      </w:r>
      <w:r w:rsidR="003D0345">
        <w:rPr>
          <w:rFonts w:ascii="Calibri" w:hAnsi="Calibri" w:cs="Calibri"/>
          <w:sz w:val="22"/>
          <w:szCs w:val="22"/>
        </w:rPr>
        <w:t>S</w:t>
      </w:r>
      <w:r>
        <w:rPr>
          <w:rFonts w:ascii="Calibri" w:hAnsi="Calibri" w:cs="Calibri"/>
          <w:sz w:val="22"/>
          <w:szCs w:val="22"/>
        </w:rPr>
        <w:t xml:space="preserve">amenwerkingsverband. Er </w:t>
      </w:r>
      <w:r w:rsidR="00363F9C">
        <w:rPr>
          <w:rFonts w:ascii="Calibri" w:hAnsi="Calibri" w:cs="Calibri"/>
          <w:sz w:val="22"/>
          <w:szCs w:val="22"/>
        </w:rPr>
        <w:t xml:space="preserve">is </w:t>
      </w:r>
      <w:r>
        <w:rPr>
          <w:rFonts w:ascii="Calibri" w:hAnsi="Calibri" w:cs="Calibri"/>
          <w:sz w:val="22"/>
          <w:szCs w:val="22"/>
        </w:rPr>
        <w:t xml:space="preserve">een observatie gedaan door de adviseur van het Samenwerkingsverband. Ook </w:t>
      </w:r>
      <w:r w:rsidR="00363F9C">
        <w:rPr>
          <w:rFonts w:ascii="Calibri" w:hAnsi="Calibri" w:cs="Calibri"/>
          <w:sz w:val="22"/>
          <w:szCs w:val="22"/>
        </w:rPr>
        <w:t xml:space="preserve">is </w:t>
      </w:r>
      <w:r>
        <w:rPr>
          <w:rFonts w:ascii="Calibri" w:hAnsi="Calibri" w:cs="Calibri"/>
          <w:sz w:val="22"/>
          <w:szCs w:val="22"/>
        </w:rPr>
        <w:t xml:space="preserve">door de school een </w:t>
      </w:r>
      <w:r w:rsidR="00511E78">
        <w:rPr>
          <w:rFonts w:ascii="Calibri" w:hAnsi="Calibri" w:cs="Calibri"/>
          <w:sz w:val="22"/>
          <w:szCs w:val="22"/>
        </w:rPr>
        <w:t>ontwikkelingsperspectief</w:t>
      </w:r>
      <w:r w:rsidR="00C36CE9">
        <w:rPr>
          <w:rFonts w:ascii="Calibri" w:hAnsi="Calibri" w:cs="Calibri"/>
          <w:sz w:val="22"/>
          <w:szCs w:val="22"/>
        </w:rPr>
        <w:t>plan</w:t>
      </w:r>
      <w:r w:rsidR="00511E78">
        <w:rPr>
          <w:rFonts w:ascii="Calibri" w:hAnsi="Calibri" w:cs="Calibri"/>
          <w:sz w:val="22"/>
          <w:szCs w:val="22"/>
        </w:rPr>
        <w:t xml:space="preserve"> (</w:t>
      </w:r>
      <w:r>
        <w:rPr>
          <w:rFonts w:ascii="Calibri" w:hAnsi="Calibri" w:cs="Calibri"/>
          <w:sz w:val="22"/>
          <w:szCs w:val="22"/>
        </w:rPr>
        <w:t>OPP</w:t>
      </w:r>
      <w:r w:rsidR="00511E78">
        <w:rPr>
          <w:rFonts w:ascii="Calibri" w:hAnsi="Calibri" w:cs="Calibri"/>
          <w:sz w:val="22"/>
          <w:szCs w:val="22"/>
        </w:rPr>
        <w:t>)</w:t>
      </w:r>
      <w:r>
        <w:rPr>
          <w:rFonts w:ascii="Calibri" w:hAnsi="Calibri" w:cs="Calibri"/>
          <w:sz w:val="22"/>
          <w:szCs w:val="22"/>
        </w:rPr>
        <w:t xml:space="preserve"> opgesteld waarbij wordt uitgegaan van basale doelen om te kunnen functioneren op een basisschool. </w:t>
      </w:r>
      <w:r w:rsidR="004830B9">
        <w:rPr>
          <w:rFonts w:ascii="Calibri" w:hAnsi="Calibri" w:cs="Calibri"/>
          <w:sz w:val="22"/>
          <w:szCs w:val="22"/>
        </w:rPr>
        <w:t>E.</w:t>
      </w:r>
      <w:r>
        <w:rPr>
          <w:rFonts w:ascii="Calibri" w:hAnsi="Calibri" w:cs="Calibri"/>
          <w:sz w:val="22"/>
          <w:szCs w:val="22"/>
        </w:rPr>
        <w:t xml:space="preserve"> wordt wederom ingebracht in </w:t>
      </w:r>
      <w:r w:rsidR="00363F9C">
        <w:rPr>
          <w:rFonts w:ascii="Calibri" w:hAnsi="Calibri" w:cs="Calibri"/>
          <w:sz w:val="22"/>
          <w:szCs w:val="22"/>
        </w:rPr>
        <w:t xml:space="preserve">de </w:t>
      </w:r>
      <w:r>
        <w:rPr>
          <w:rFonts w:ascii="Calibri" w:hAnsi="Calibri" w:cs="Calibri"/>
          <w:sz w:val="22"/>
          <w:szCs w:val="22"/>
        </w:rPr>
        <w:t xml:space="preserve"> IZC van 9 oktober 2018. Op 9 november 2018 is naar aanleiding van d</w:t>
      </w:r>
      <w:r w:rsidR="00363F9C">
        <w:rPr>
          <w:rFonts w:ascii="Calibri" w:hAnsi="Calibri" w:cs="Calibri"/>
          <w:sz w:val="22"/>
          <w:szCs w:val="22"/>
        </w:rPr>
        <w:t>eze</w:t>
      </w:r>
      <w:r>
        <w:rPr>
          <w:rFonts w:ascii="Calibri" w:hAnsi="Calibri" w:cs="Calibri"/>
          <w:sz w:val="22"/>
          <w:szCs w:val="22"/>
        </w:rPr>
        <w:t xml:space="preserve"> </w:t>
      </w:r>
      <w:r w:rsidR="00556280">
        <w:rPr>
          <w:rFonts w:ascii="Calibri" w:hAnsi="Calibri" w:cs="Calibri"/>
          <w:sz w:val="22"/>
          <w:szCs w:val="22"/>
        </w:rPr>
        <w:t>bespreking</w:t>
      </w:r>
      <w:r>
        <w:rPr>
          <w:rFonts w:ascii="Calibri" w:hAnsi="Calibri" w:cs="Calibri"/>
          <w:sz w:val="22"/>
          <w:szCs w:val="22"/>
        </w:rPr>
        <w:t xml:space="preserve"> een gesprek geweest met klagers, de leerkracht en de IB-er om het OPP te bespreken. Hier wordt besproken dat de school geen idee heeft hoe de doelen in het OPP bereikt kunnen worden en </w:t>
      </w:r>
      <w:r>
        <w:rPr>
          <w:rFonts w:ascii="Calibri" w:hAnsi="Calibri" w:cs="Calibri"/>
          <w:sz w:val="22"/>
          <w:szCs w:val="22"/>
        </w:rPr>
        <w:lastRenderedPageBreak/>
        <w:t xml:space="preserve">dat </w:t>
      </w:r>
      <w:r w:rsidR="004830B9">
        <w:rPr>
          <w:rFonts w:ascii="Calibri" w:hAnsi="Calibri" w:cs="Calibri"/>
          <w:sz w:val="22"/>
          <w:szCs w:val="22"/>
        </w:rPr>
        <w:t>E.</w:t>
      </w:r>
      <w:r>
        <w:rPr>
          <w:rFonts w:ascii="Calibri" w:hAnsi="Calibri" w:cs="Calibri"/>
          <w:sz w:val="22"/>
          <w:szCs w:val="22"/>
        </w:rPr>
        <w:t xml:space="preserve"> hulp nodig heeft. Helaas krijgt </w:t>
      </w:r>
      <w:r w:rsidR="004830B9">
        <w:rPr>
          <w:rFonts w:ascii="Calibri" w:hAnsi="Calibri" w:cs="Calibri"/>
          <w:sz w:val="22"/>
          <w:szCs w:val="22"/>
        </w:rPr>
        <w:t>E.</w:t>
      </w:r>
      <w:r>
        <w:rPr>
          <w:rFonts w:ascii="Calibri" w:hAnsi="Calibri" w:cs="Calibri"/>
          <w:sz w:val="22"/>
          <w:szCs w:val="22"/>
        </w:rPr>
        <w:t xml:space="preserve"> tijdens dit gesprek een extreme woedeaanval. Klagers nemen het OPP mee naar huis om dat thuis te kunnen bestuderen. Half november 2018 is door de school wederom advies ingewonnen bij het HCO, waarbij contact met de Stichting Groei</w:t>
      </w:r>
      <w:r w:rsidR="00212EE9">
        <w:rPr>
          <w:rFonts w:ascii="Calibri" w:hAnsi="Calibri" w:cs="Calibri"/>
          <w:sz w:val="22"/>
          <w:szCs w:val="22"/>
        </w:rPr>
        <w:t xml:space="preserve"> </w:t>
      </w:r>
      <w:r>
        <w:rPr>
          <w:rFonts w:ascii="Calibri" w:hAnsi="Calibri" w:cs="Calibri"/>
          <w:sz w:val="22"/>
          <w:szCs w:val="22"/>
        </w:rPr>
        <w:t xml:space="preserve">aangeraden wordt voor </w:t>
      </w:r>
      <w:r w:rsidR="004830B9">
        <w:rPr>
          <w:rFonts w:ascii="Calibri" w:hAnsi="Calibri" w:cs="Calibri"/>
          <w:sz w:val="22"/>
          <w:szCs w:val="22"/>
        </w:rPr>
        <w:t>E.</w:t>
      </w:r>
      <w:r>
        <w:rPr>
          <w:rFonts w:ascii="Calibri" w:hAnsi="Calibri" w:cs="Calibri"/>
          <w:sz w:val="22"/>
          <w:szCs w:val="22"/>
        </w:rPr>
        <w:t xml:space="preserve"> </w:t>
      </w:r>
    </w:p>
    <w:p w14:paraId="11EC1245"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Op 4 december 2018 is </w:t>
      </w:r>
      <w:r w:rsidR="004830B9">
        <w:rPr>
          <w:rFonts w:ascii="Calibri" w:hAnsi="Calibri" w:cs="Calibri"/>
          <w:sz w:val="22"/>
          <w:szCs w:val="22"/>
        </w:rPr>
        <w:t>E.</w:t>
      </w:r>
      <w:r>
        <w:rPr>
          <w:rFonts w:ascii="Calibri" w:hAnsi="Calibri" w:cs="Calibri"/>
          <w:sz w:val="22"/>
          <w:szCs w:val="22"/>
        </w:rPr>
        <w:t xml:space="preserve"> wederom in </w:t>
      </w:r>
      <w:r w:rsidR="00FB605E">
        <w:rPr>
          <w:rFonts w:ascii="Calibri" w:hAnsi="Calibri" w:cs="Calibri"/>
          <w:sz w:val="22"/>
          <w:szCs w:val="22"/>
        </w:rPr>
        <w:t xml:space="preserve">de </w:t>
      </w:r>
      <w:r>
        <w:rPr>
          <w:rFonts w:ascii="Calibri" w:hAnsi="Calibri" w:cs="Calibri"/>
          <w:sz w:val="22"/>
          <w:szCs w:val="22"/>
        </w:rPr>
        <w:t xml:space="preserve"> IZC besproken. Hier is geconcludeerd dat de grens aan wat de school kan bieden, bereikt is. Naar aanleiding hiervan wordt afgesproken dat een observatie door Stichting Groei ingepland wordt op 11 december 201</w:t>
      </w:r>
      <w:r w:rsidR="003D0345">
        <w:rPr>
          <w:rFonts w:ascii="Calibri" w:hAnsi="Calibri" w:cs="Calibri"/>
          <w:sz w:val="22"/>
          <w:szCs w:val="22"/>
        </w:rPr>
        <w:t>8</w:t>
      </w:r>
      <w:r>
        <w:rPr>
          <w:rFonts w:ascii="Calibri" w:hAnsi="Calibri" w:cs="Calibri"/>
          <w:sz w:val="22"/>
          <w:szCs w:val="22"/>
        </w:rPr>
        <w:t xml:space="preserve">. Klagers worden door de zorgcoördinator op 5 december 2018 gebeld om hen op de hoogte te brengen van de observatie en hen uit te nodigen voor een MDO op donderdag 12 december. De zorgcoördinator licht klagers in over het feit dat </w:t>
      </w:r>
      <w:r w:rsidR="00556280">
        <w:rPr>
          <w:rFonts w:ascii="Calibri" w:hAnsi="Calibri" w:cs="Calibri"/>
          <w:sz w:val="22"/>
          <w:szCs w:val="22"/>
        </w:rPr>
        <w:t>in</w:t>
      </w:r>
      <w:r>
        <w:rPr>
          <w:rFonts w:ascii="Calibri" w:hAnsi="Calibri" w:cs="Calibri"/>
          <w:sz w:val="22"/>
          <w:szCs w:val="22"/>
        </w:rPr>
        <w:t xml:space="preserve"> het MDO ook besproken zal worden of </w:t>
      </w:r>
      <w:r w:rsidR="004830B9">
        <w:rPr>
          <w:rFonts w:ascii="Calibri" w:hAnsi="Calibri" w:cs="Calibri"/>
          <w:sz w:val="22"/>
          <w:szCs w:val="22"/>
        </w:rPr>
        <w:t>E.</w:t>
      </w:r>
      <w:r>
        <w:rPr>
          <w:rFonts w:ascii="Calibri" w:hAnsi="Calibri" w:cs="Calibri"/>
          <w:sz w:val="22"/>
          <w:szCs w:val="22"/>
        </w:rPr>
        <w:t xml:space="preserve"> op school kan blijven of dat gezocht moet worden naar een andere, passende plek. Hierbij zou Stichting Groei adviseren wat de mogelijkheden zijn.</w:t>
      </w:r>
    </w:p>
    <w:p w14:paraId="28859F8F"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De decembermaand is een drukke maand met veel prikkels voor de kinderen. </w:t>
      </w:r>
      <w:r w:rsidR="004830B9">
        <w:rPr>
          <w:rFonts w:ascii="Calibri" w:hAnsi="Calibri" w:cs="Calibri"/>
          <w:sz w:val="22"/>
          <w:szCs w:val="22"/>
        </w:rPr>
        <w:t>E.</w:t>
      </w:r>
      <w:r>
        <w:rPr>
          <w:rFonts w:ascii="Calibri" w:hAnsi="Calibri" w:cs="Calibri"/>
          <w:sz w:val="22"/>
          <w:szCs w:val="22"/>
        </w:rPr>
        <w:t xml:space="preserve"> heeft elke dag boze buien</w:t>
      </w:r>
      <w:r w:rsidR="00C36CE9">
        <w:rPr>
          <w:rFonts w:ascii="Calibri" w:hAnsi="Calibri" w:cs="Calibri"/>
          <w:sz w:val="22"/>
          <w:szCs w:val="22"/>
        </w:rPr>
        <w:t>;</w:t>
      </w:r>
      <w:r>
        <w:rPr>
          <w:rFonts w:ascii="Calibri" w:hAnsi="Calibri" w:cs="Calibri"/>
          <w:sz w:val="22"/>
          <w:szCs w:val="22"/>
        </w:rPr>
        <w:t xml:space="preserve"> de spullen vliegen door de klas. Het is belangrijk dat er rust in de klas komt. Een optie is dat klagers aanwezig zijn in de les, of eventueel </w:t>
      </w:r>
      <w:r w:rsidR="00C36CE9">
        <w:rPr>
          <w:rFonts w:ascii="Calibri" w:hAnsi="Calibri" w:cs="Calibri"/>
          <w:sz w:val="22"/>
          <w:szCs w:val="22"/>
        </w:rPr>
        <w:t xml:space="preserve">de </w:t>
      </w:r>
      <w:r>
        <w:rPr>
          <w:rFonts w:ascii="Calibri" w:hAnsi="Calibri" w:cs="Calibri"/>
          <w:sz w:val="22"/>
          <w:szCs w:val="22"/>
        </w:rPr>
        <w:t xml:space="preserve">opa of oma van </w:t>
      </w:r>
      <w:r w:rsidR="004830B9">
        <w:rPr>
          <w:rFonts w:ascii="Calibri" w:hAnsi="Calibri" w:cs="Calibri"/>
          <w:sz w:val="22"/>
          <w:szCs w:val="22"/>
        </w:rPr>
        <w:t>E.</w:t>
      </w:r>
      <w:r>
        <w:rPr>
          <w:rFonts w:ascii="Calibri" w:hAnsi="Calibri" w:cs="Calibri"/>
          <w:sz w:val="22"/>
          <w:szCs w:val="22"/>
        </w:rPr>
        <w:t xml:space="preserve"> </w:t>
      </w:r>
    </w:p>
    <w:p w14:paraId="2946F729"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Het ging tussen 5 december en 12 december 2018 echter zo slecht met het gedrag van </w:t>
      </w:r>
      <w:r w:rsidR="004830B9">
        <w:rPr>
          <w:rFonts w:ascii="Calibri" w:hAnsi="Calibri" w:cs="Calibri"/>
          <w:sz w:val="22"/>
          <w:szCs w:val="22"/>
        </w:rPr>
        <w:t>E.</w:t>
      </w:r>
      <w:r>
        <w:rPr>
          <w:rFonts w:ascii="Calibri" w:hAnsi="Calibri" w:cs="Calibri"/>
          <w:sz w:val="22"/>
          <w:szCs w:val="22"/>
        </w:rPr>
        <w:t>, dat duidelijk werd dat hij niet meer op school kon blijven. De school heeft in het gesprek aan klagers aangegeven dat het niet meer ging op school en dat er rust moest komen.</w:t>
      </w:r>
    </w:p>
    <w:p w14:paraId="22849AF1" w14:textId="77777777" w:rsidR="00466BD7" w:rsidRDefault="00466BD7" w:rsidP="001C2277">
      <w:pPr>
        <w:spacing w:line="276" w:lineRule="auto"/>
        <w:outlineLvl w:val="0"/>
        <w:rPr>
          <w:rFonts w:ascii="Calibri" w:hAnsi="Calibri" w:cs="Calibri"/>
          <w:sz w:val="22"/>
          <w:szCs w:val="22"/>
        </w:rPr>
      </w:pPr>
      <w:r>
        <w:rPr>
          <w:rFonts w:ascii="Calibri" w:hAnsi="Calibri" w:cs="Calibri"/>
          <w:sz w:val="22"/>
          <w:szCs w:val="22"/>
        </w:rPr>
        <w:t>Na de kerstvakantie is de school steeds in gesprek geweest met klagers om de volgende stappen die genomen moeten worden te bespreken.</w:t>
      </w:r>
    </w:p>
    <w:p w14:paraId="5438C81F" w14:textId="77777777" w:rsidR="00466BD7" w:rsidRDefault="00466BD7" w:rsidP="001C2277">
      <w:pPr>
        <w:spacing w:line="276" w:lineRule="auto"/>
        <w:outlineLvl w:val="0"/>
        <w:rPr>
          <w:rFonts w:ascii="Calibri" w:hAnsi="Calibri" w:cs="Calibri"/>
          <w:sz w:val="22"/>
          <w:szCs w:val="22"/>
        </w:rPr>
      </w:pPr>
    </w:p>
    <w:p w14:paraId="21622C6C" w14:textId="77777777" w:rsidR="00466BD7" w:rsidRPr="00F847F1" w:rsidRDefault="00466BD7" w:rsidP="001C2277">
      <w:pPr>
        <w:spacing w:line="276" w:lineRule="auto"/>
        <w:outlineLvl w:val="0"/>
        <w:rPr>
          <w:rFonts w:ascii="Calibri" w:hAnsi="Calibri" w:cs="Calibri"/>
          <w:sz w:val="22"/>
          <w:szCs w:val="22"/>
          <w:u w:val="single"/>
        </w:rPr>
      </w:pPr>
      <w:r w:rsidRPr="00F847F1">
        <w:rPr>
          <w:rFonts w:ascii="Calibri" w:hAnsi="Calibri" w:cs="Calibri"/>
          <w:sz w:val="22"/>
          <w:szCs w:val="22"/>
          <w:u w:val="single"/>
        </w:rPr>
        <w:t>IV. Overwegingen van de Commissie</w:t>
      </w:r>
    </w:p>
    <w:p w14:paraId="4E4EF8EF" w14:textId="77777777" w:rsidR="00466BD7" w:rsidRDefault="00466BD7" w:rsidP="001C2277">
      <w:pPr>
        <w:tabs>
          <w:tab w:val="left" w:pos="1080"/>
        </w:tabs>
        <w:spacing w:line="276" w:lineRule="auto"/>
        <w:outlineLvl w:val="2"/>
        <w:rPr>
          <w:rFonts w:ascii="Calibri" w:hAnsi="Calibri" w:cs="Calibri"/>
          <w:sz w:val="22"/>
          <w:szCs w:val="22"/>
        </w:rPr>
      </w:pPr>
      <w:r>
        <w:rPr>
          <w:rFonts w:ascii="Calibri" w:hAnsi="Calibri" w:cs="Calibri"/>
          <w:sz w:val="22"/>
          <w:szCs w:val="22"/>
        </w:rPr>
        <w:t xml:space="preserve">De Commissie stelt vast </w:t>
      </w:r>
      <w:r w:rsidR="00AF19ED">
        <w:rPr>
          <w:rFonts w:ascii="Calibri" w:hAnsi="Calibri" w:cs="Calibri"/>
          <w:sz w:val="22"/>
          <w:szCs w:val="22"/>
        </w:rPr>
        <w:t xml:space="preserve">dat </w:t>
      </w:r>
      <w:r>
        <w:rPr>
          <w:rFonts w:ascii="Calibri" w:hAnsi="Calibri" w:cs="Calibri"/>
          <w:sz w:val="22"/>
          <w:szCs w:val="22"/>
        </w:rPr>
        <w:t xml:space="preserve">de klacht uit twee onderdelen bestaat. </w:t>
      </w:r>
    </w:p>
    <w:p w14:paraId="46B0D086" w14:textId="77777777" w:rsidR="00466BD7" w:rsidRDefault="00466BD7" w:rsidP="001C2277">
      <w:pPr>
        <w:tabs>
          <w:tab w:val="left" w:pos="1080"/>
        </w:tabs>
        <w:spacing w:line="276" w:lineRule="auto"/>
        <w:outlineLvl w:val="2"/>
        <w:rPr>
          <w:rFonts w:ascii="Calibri" w:hAnsi="Calibri" w:cs="Calibri"/>
          <w:sz w:val="22"/>
          <w:szCs w:val="22"/>
        </w:rPr>
      </w:pPr>
      <w:r w:rsidRPr="001E5C5A">
        <w:rPr>
          <w:rFonts w:ascii="Calibri" w:hAnsi="Calibri" w:cs="Calibri"/>
          <w:sz w:val="22"/>
          <w:szCs w:val="22"/>
        </w:rPr>
        <w:t xml:space="preserve">Het eerste klachtonderdeel betreft de beslissing van 12 december 2018 dat </w:t>
      </w:r>
      <w:r w:rsidR="004830B9">
        <w:rPr>
          <w:rFonts w:ascii="Calibri" w:hAnsi="Calibri" w:cs="Calibri"/>
          <w:sz w:val="22"/>
          <w:szCs w:val="22"/>
        </w:rPr>
        <w:t>E.</w:t>
      </w:r>
      <w:r w:rsidRPr="001E5C5A">
        <w:rPr>
          <w:rFonts w:ascii="Calibri" w:hAnsi="Calibri" w:cs="Calibri"/>
          <w:sz w:val="22"/>
          <w:szCs w:val="22"/>
        </w:rPr>
        <w:t xml:space="preserve"> niet meer welkom</w:t>
      </w:r>
      <w:r>
        <w:rPr>
          <w:rFonts w:ascii="Calibri" w:hAnsi="Calibri" w:cs="Calibri"/>
          <w:sz w:val="22"/>
          <w:szCs w:val="22"/>
        </w:rPr>
        <w:t xml:space="preserve"> is</w:t>
      </w:r>
      <w:r w:rsidRPr="001E5C5A">
        <w:rPr>
          <w:rFonts w:ascii="Calibri" w:hAnsi="Calibri" w:cs="Calibri"/>
          <w:sz w:val="22"/>
          <w:szCs w:val="22"/>
        </w:rPr>
        <w:t xml:space="preserve"> op de school. Klagers zijn van mening dat de </w:t>
      </w:r>
      <w:r>
        <w:rPr>
          <w:rFonts w:ascii="Calibri" w:hAnsi="Calibri" w:cs="Calibri"/>
          <w:sz w:val="22"/>
          <w:szCs w:val="22"/>
        </w:rPr>
        <w:t xml:space="preserve">hierbij </w:t>
      </w:r>
      <w:r w:rsidRPr="001E5C5A">
        <w:rPr>
          <w:rFonts w:ascii="Calibri" w:hAnsi="Calibri" w:cs="Calibri"/>
          <w:sz w:val="22"/>
          <w:szCs w:val="22"/>
        </w:rPr>
        <w:t xml:space="preserve">door de school gevolgde </w:t>
      </w:r>
      <w:r>
        <w:rPr>
          <w:rFonts w:ascii="Calibri" w:hAnsi="Calibri" w:cs="Calibri"/>
          <w:sz w:val="22"/>
          <w:szCs w:val="22"/>
        </w:rPr>
        <w:t>procedure niet juist is geweest. Ook zijn er door de school geen alternatieven aangeboden, zoals bijvoorbeeld een ondersteuningsarrangement.</w:t>
      </w:r>
      <w:r w:rsidR="00AF19ED">
        <w:rPr>
          <w:rFonts w:ascii="Calibri" w:hAnsi="Calibri" w:cs="Calibri"/>
          <w:sz w:val="22"/>
          <w:szCs w:val="22"/>
        </w:rPr>
        <w:t xml:space="preserve"> </w:t>
      </w:r>
      <w:r>
        <w:rPr>
          <w:rFonts w:ascii="Calibri" w:hAnsi="Calibri" w:cs="Calibri"/>
          <w:sz w:val="22"/>
          <w:szCs w:val="22"/>
        </w:rPr>
        <w:t xml:space="preserve">Het tweede klachtonderdeel betreft de communicatie met klagers rondom de gang van zaken met </w:t>
      </w:r>
      <w:r w:rsidR="004830B9">
        <w:rPr>
          <w:rFonts w:ascii="Calibri" w:hAnsi="Calibri" w:cs="Calibri"/>
          <w:sz w:val="22"/>
          <w:szCs w:val="22"/>
        </w:rPr>
        <w:t>E</w:t>
      </w:r>
      <w:r>
        <w:rPr>
          <w:rFonts w:ascii="Calibri" w:hAnsi="Calibri" w:cs="Calibri"/>
          <w:sz w:val="22"/>
          <w:szCs w:val="22"/>
        </w:rPr>
        <w:t>.</w:t>
      </w:r>
    </w:p>
    <w:p w14:paraId="083C8D82" w14:textId="77777777" w:rsidR="00466BD7" w:rsidRDefault="00466BD7" w:rsidP="001C2277">
      <w:pPr>
        <w:tabs>
          <w:tab w:val="left" w:pos="1080"/>
        </w:tabs>
        <w:spacing w:line="276" w:lineRule="auto"/>
        <w:outlineLvl w:val="2"/>
        <w:rPr>
          <w:rFonts w:ascii="Calibri" w:hAnsi="Calibri" w:cs="Calibri"/>
          <w:sz w:val="22"/>
          <w:szCs w:val="22"/>
        </w:rPr>
      </w:pPr>
      <w:r>
        <w:rPr>
          <w:rFonts w:ascii="Calibri" w:hAnsi="Calibri" w:cs="Calibri"/>
          <w:sz w:val="22"/>
          <w:szCs w:val="22"/>
        </w:rPr>
        <w:t>Met betrekking tot het eerste klachtonderdeel overweegt de Commissie als volgt:</w:t>
      </w:r>
    </w:p>
    <w:p w14:paraId="160D6C20" w14:textId="77777777" w:rsidR="00466BD7" w:rsidRDefault="00466BD7" w:rsidP="001C2277">
      <w:pPr>
        <w:tabs>
          <w:tab w:val="left" w:pos="1080"/>
        </w:tabs>
        <w:spacing w:line="276" w:lineRule="auto"/>
        <w:outlineLvl w:val="2"/>
        <w:rPr>
          <w:rFonts w:ascii="Calibri" w:hAnsi="Calibri" w:cs="Calibri"/>
          <w:sz w:val="22"/>
          <w:szCs w:val="22"/>
        </w:rPr>
      </w:pPr>
      <w:r>
        <w:rPr>
          <w:rFonts w:ascii="Calibri" w:hAnsi="Calibri" w:cs="Calibri"/>
          <w:sz w:val="22"/>
          <w:szCs w:val="22"/>
        </w:rPr>
        <w:t xml:space="preserve">De Commissie stelt vast dat de school al vanaf groep 1 actie heeft ondernomen om </w:t>
      </w:r>
      <w:r w:rsidR="004830B9">
        <w:rPr>
          <w:rFonts w:ascii="Calibri" w:hAnsi="Calibri" w:cs="Calibri"/>
          <w:sz w:val="22"/>
          <w:szCs w:val="22"/>
        </w:rPr>
        <w:t>E.</w:t>
      </w:r>
      <w:r>
        <w:rPr>
          <w:rFonts w:ascii="Calibri" w:hAnsi="Calibri" w:cs="Calibri"/>
          <w:sz w:val="22"/>
          <w:szCs w:val="22"/>
        </w:rPr>
        <w:t xml:space="preserve"> te kunnen begeleiden. Er is regelmatig overleg geweest met het Samenwerkingsverband en het HCO.</w:t>
      </w:r>
      <w:r w:rsidR="004C388B">
        <w:rPr>
          <w:rFonts w:ascii="Calibri" w:hAnsi="Calibri" w:cs="Calibri"/>
          <w:sz w:val="22"/>
          <w:szCs w:val="22"/>
        </w:rPr>
        <w:t xml:space="preserve"> </w:t>
      </w:r>
      <w:r w:rsidR="004830B9">
        <w:rPr>
          <w:rFonts w:ascii="Calibri" w:hAnsi="Calibri" w:cs="Calibri"/>
          <w:sz w:val="22"/>
          <w:szCs w:val="22"/>
        </w:rPr>
        <w:t>E.</w:t>
      </w:r>
      <w:r>
        <w:rPr>
          <w:rFonts w:ascii="Calibri" w:hAnsi="Calibri" w:cs="Calibri"/>
          <w:sz w:val="22"/>
          <w:szCs w:val="22"/>
        </w:rPr>
        <w:t xml:space="preserve"> is een aantal keer besproken in </w:t>
      </w:r>
      <w:r w:rsidR="00C36CE9">
        <w:rPr>
          <w:rFonts w:ascii="Calibri" w:hAnsi="Calibri" w:cs="Calibri"/>
          <w:sz w:val="22"/>
          <w:szCs w:val="22"/>
        </w:rPr>
        <w:t xml:space="preserve">de </w:t>
      </w:r>
      <w:r>
        <w:rPr>
          <w:rFonts w:ascii="Calibri" w:hAnsi="Calibri" w:cs="Calibri"/>
          <w:sz w:val="22"/>
          <w:szCs w:val="22"/>
        </w:rPr>
        <w:t xml:space="preserve">IZC. Naar aanleiding van het HCO-onderzoek heeft de school bij de begeleiding van </w:t>
      </w:r>
      <w:r w:rsidR="004830B9">
        <w:rPr>
          <w:rFonts w:ascii="Calibri" w:hAnsi="Calibri" w:cs="Calibri"/>
          <w:sz w:val="22"/>
          <w:szCs w:val="22"/>
        </w:rPr>
        <w:t>E.</w:t>
      </w:r>
      <w:r w:rsidR="00C36CE9">
        <w:rPr>
          <w:rFonts w:ascii="Calibri" w:hAnsi="Calibri" w:cs="Calibri"/>
          <w:sz w:val="22"/>
          <w:szCs w:val="22"/>
        </w:rPr>
        <w:t xml:space="preserve"> de door </w:t>
      </w:r>
      <w:r>
        <w:rPr>
          <w:rFonts w:ascii="Calibri" w:hAnsi="Calibri" w:cs="Calibri"/>
          <w:sz w:val="22"/>
          <w:szCs w:val="22"/>
        </w:rPr>
        <w:t>het HCO geadviseerd</w:t>
      </w:r>
      <w:r w:rsidR="00C36CE9">
        <w:rPr>
          <w:rFonts w:ascii="Calibri" w:hAnsi="Calibri" w:cs="Calibri"/>
          <w:sz w:val="22"/>
          <w:szCs w:val="22"/>
        </w:rPr>
        <w:t>e aanpak gehanteerd</w:t>
      </w:r>
      <w:r>
        <w:rPr>
          <w:rFonts w:ascii="Calibri" w:hAnsi="Calibri" w:cs="Calibri"/>
          <w:sz w:val="22"/>
          <w:szCs w:val="22"/>
        </w:rPr>
        <w:t>. Helaas h</w:t>
      </w:r>
      <w:r w:rsidR="00C36CE9">
        <w:rPr>
          <w:rFonts w:ascii="Calibri" w:hAnsi="Calibri" w:cs="Calibri"/>
          <w:sz w:val="22"/>
          <w:szCs w:val="22"/>
        </w:rPr>
        <w:t xml:space="preserve">eeft dit </w:t>
      </w:r>
      <w:r>
        <w:rPr>
          <w:rFonts w:ascii="Calibri" w:hAnsi="Calibri" w:cs="Calibri"/>
          <w:sz w:val="22"/>
          <w:szCs w:val="22"/>
        </w:rPr>
        <w:t xml:space="preserve">geen resultaat opgeleverd en verslechterde het gedrag van </w:t>
      </w:r>
      <w:r w:rsidR="004830B9">
        <w:rPr>
          <w:rFonts w:ascii="Calibri" w:hAnsi="Calibri" w:cs="Calibri"/>
          <w:sz w:val="22"/>
          <w:szCs w:val="22"/>
        </w:rPr>
        <w:t>E.</w:t>
      </w:r>
      <w:r>
        <w:rPr>
          <w:rFonts w:ascii="Calibri" w:hAnsi="Calibri" w:cs="Calibri"/>
          <w:sz w:val="22"/>
          <w:szCs w:val="22"/>
        </w:rPr>
        <w:t xml:space="preserve"> in de herfst van 2018 </w:t>
      </w:r>
      <w:r w:rsidR="00806CBF">
        <w:rPr>
          <w:rFonts w:ascii="Calibri" w:hAnsi="Calibri" w:cs="Calibri"/>
          <w:sz w:val="22"/>
          <w:szCs w:val="22"/>
        </w:rPr>
        <w:t>zodanig</w:t>
      </w:r>
      <w:r>
        <w:rPr>
          <w:rFonts w:ascii="Calibri" w:hAnsi="Calibri" w:cs="Calibri"/>
          <w:sz w:val="22"/>
          <w:szCs w:val="22"/>
        </w:rPr>
        <w:t xml:space="preserve"> dat de situatie voor de school onhoudbaar is geworden. De school heeft </w:t>
      </w:r>
      <w:r w:rsidR="00806CBF">
        <w:rPr>
          <w:rFonts w:ascii="Calibri" w:hAnsi="Calibri" w:cs="Calibri"/>
          <w:sz w:val="22"/>
          <w:szCs w:val="22"/>
        </w:rPr>
        <w:t xml:space="preserve">toen </w:t>
      </w:r>
      <w:r>
        <w:rPr>
          <w:rFonts w:ascii="Calibri" w:hAnsi="Calibri" w:cs="Calibri"/>
          <w:sz w:val="22"/>
          <w:szCs w:val="22"/>
        </w:rPr>
        <w:t xml:space="preserve">vastgesteld dat de grens van haar mogelijkheden </w:t>
      </w:r>
      <w:r w:rsidR="00806CBF">
        <w:rPr>
          <w:rFonts w:ascii="Calibri" w:hAnsi="Calibri" w:cs="Calibri"/>
          <w:sz w:val="22"/>
          <w:szCs w:val="22"/>
        </w:rPr>
        <w:t xml:space="preserve">was </w:t>
      </w:r>
      <w:r>
        <w:rPr>
          <w:rFonts w:ascii="Calibri" w:hAnsi="Calibri" w:cs="Calibri"/>
          <w:sz w:val="22"/>
          <w:szCs w:val="22"/>
        </w:rPr>
        <w:t xml:space="preserve">bereikt en dat voor </w:t>
      </w:r>
      <w:r w:rsidR="004830B9">
        <w:rPr>
          <w:rFonts w:ascii="Calibri" w:hAnsi="Calibri" w:cs="Calibri"/>
          <w:sz w:val="22"/>
          <w:szCs w:val="22"/>
        </w:rPr>
        <w:t>E.</w:t>
      </w:r>
      <w:r>
        <w:rPr>
          <w:rFonts w:ascii="Calibri" w:hAnsi="Calibri" w:cs="Calibri"/>
          <w:sz w:val="22"/>
          <w:szCs w:val="22"/>
        </w:rPr>
        <w:t xml:space="preserve"> een andere, passende plaats gezocht moet worden. De school kon de veiligheid van de leerkrachten, de overige leerlingen en </w:t>
      </w:r>
      <w:r w:rsidR="004830B9">
        <w:rPr>
          <w:rFonts w:ascii="Calibri" w:hAnsi="Calibri" w:cs="Calibri"/>
          <w:sz w:val="22"/>
          <w:szCs w:val="22"/>
        </w:rPr>
        <w:t>E.</w:t>
      </w:r>
      <w:r>
        <w:rPr>
          <w:rFonts w:ascii="Calibri" w:hAnsi="Calibri" w:cs="Calibri"/>
          <w:sz w:val="22"/>
          <w:szCs w:val="22"/>
        </w:rPr>
        <w:t xml:space="preserve"> zelf niet meer garanderen. </w:t>
      </w:r>
    </w:p>
    <w:p w14:paraId="1BF9CE6F" w14:textId="77777777" w:rsidR="00466BD7" w:rsidRDefault="00466BD7" w:rsidP="001C2277">
      <w:pPr>
        <w:tabs>
          <w:tab w:val="left" w:pos="1080"/>
        </w:tabs>
        <w:spacing w:line="276" w:lineRule="auto"/>
        <w:outlineLvl w:val="2"/>
        <w:rPr>
          <w:rFonts w:ascii="Calibri" w:hAnsi="Calibri" w:cs="Calibri"/>
          <w:sz w:val="22"/>
          <w:szCs w:val="22"/>
        </w:rPr>
      </w:pPr>
      <w:r w:rsidRPr="00944CE8">
        <w:rPr>
          <w:rFonts w:ascii="Calibri" w:hAnsi="Calibri" w:cs="Calibri"/>
          <w:sz w:val="22"/>
          <w:szCs w:val="22"/>
        </w:rPr>
        <w:t xml:space="preserve">De Commissie is van oordeel dat de school in dit soort crisissituaties extra </w:t>
      </w:r>
      <w:r w:rsidR="00556280">
        <w:rPr>
          <w:rFonts w:ascii="Calibri" w:hAnsi="Calibri" w:cs="Calibri"/>
          <w:sz w:val="22"/>
          <w:szCs w:val="22"/>
        </w:rPr>
        <w:t xml:space="preserve">(professionele) </w:t>
      </w:r>
      <w:r w:rsidRPr="00944CE8">
        <w:rPr>
          <w:rFonts w:ascii="Calibri" w:hAnsi="Calibri" w:cs="Calibri"/>
          <w:sz w:val="22"/>
          <w:szCs w:val="22"/>
        </w:rPr>
        <w:t>ondersteuning</w:t>
      </w:r>
      <w:r w:rsidR="00806CBF">
        <w:rPr>
          <w:rFonts w:ascii="Calibri" w:hAnsi="Calibri" w:cs="Calibri"/>
          <w:sz w:val="22"/>
          <w:szCs w:val="22"/>
        </w:rPr>
        <w:t xml:space="preserve"> zou moeten </w:t>
      </w:r>
      <w:r>
        <w:rPr>
          <w:rFonts w:ascii="Calibri" w:hAnsi="Calibri" w:cs="Calibri"/>
          <w:sz w:val="22"/>
          <w:szCs w:val="22"/>
        </w:rPr>
        <w:t>in</w:t>
      </w:r>
      <w:r w:rsidRPr="00944CE8">
        <w:rPr>
          <w:rFonts w:ascii="Calibri" w:hAnsi="Calibri" w:cs="Calibri"/>
          <w:sz w:val="22"/>
          <w:szCs w:val="22"/>
        </w:rPr>
        <w:t>zetten</w:t>
      </w:r>
      <w:r w:rsidR="00806CBF">
        <w:rPr>
          <w:rFonts w:ascii="Calibri" w:hAnsi="Calibri" w:cs="Calibri"/>
          <w:sz w:val="22"/>
          <w:szCs w:val="22"/>
        </w:rPr>
        <w:t>.</w:t>
      </w:r>
      <w:r w:rsidRPr="00944CE8">
        <w:rPr>
          <w:rFonts w:ascii="Calibri" w:hAnsi="Calibri" w:cs="Calibri"/>
          <w:sz w:val="22"/>
          <w:szCs w:val="22"/>
        </w:rPr>
        <w:t xml:space="preserve"> Wanneer geen beroep gedaan kan worden op</w:t>
      </w:r>
      <w:r>
        <w:rPr>
          <w:rFonts w:ascii="Calibri" w:hAnsi="Calibri" w:cs="Calibri"/>
          <w:sz w:val="22"/>
          <w:szCs w:val="22"/>
        </w:rPr>
        <w:t xml:space="preserve"> middelen voor</w:t>
      </w:r>
      <w:r w:rsidR="00806CBF">
        <w:rPr>
          <w:rFonts w:ascii="Calibri" w:hAnsi="Calibri" w:cs="Calibri"/>
          <w:sz w:val="22"/>
          <w:szCs w:val="22"/>
        </w:rPr>
        <w:t xml:space="preserve"> een dergelijk arrangement</w:t>
      </w:r>
      <w:r>
        <w:rPr>
          <w:rFonts w:ascii="Calibri" w:hAnsi="Calibri" w:cs="Calibri"/>
          <w:sz w:val="22"/>
          <w:szCs w:val="22"/>
        </w:rPr>
        <w:t xml:space="preserve"> uit</w:t>
      </w:r>
      <w:r w:rsidRPr="00944CE8">
        <w:rPr>
          <w:rFonts w:ascii="Calibri" w:hAnsi="Calibri" w:cs="Calibri"/>
          <w:sz w:val="22"/>
          <w:szCs w:val="22"/>
        </w:rPr>
        <w:t xml:space="preserve"> het Samenwerkingsverband, zouden middelen </w:t>
      </w:r>
      <w:r w:rsidR="00806CBF">
        <w:rPr>
          <w:rFonts w:ascii="Calibri" w:hAnsi="Calibri" w:cs="Calibri"/>
          <w:sz w:val="22"/>
          <w:szCs w:val="22"/>
        </w:rPr>
        <w:t xml:space="preserve">daartoe </w:t>
      </w:r>
      <w:r w:rsidRPr="00944CE8">
        <w:rPr>
          <w:rFonts w:ascii="Calibri" w:hAnsi="Calibri" w:cs="Calibri"/>
          <w:sz w:val="22"/>
          <w:szCs w:val="22"/>
        </w:rPr>
        <w:t>door het bevoegd gezag beschikbaar gesteld moeten worden</w:t>
      </w:r>
      <w:r w:rsidR="00806CBF">
        <w:rPr>
          <w:rFonts w:ascii="Calibri" w:hAnsi="Calibri" w:cs="Calibri"/>
          <w:sz w:val="22"/>
          <w:szCs w:val="22"/>
        </w:rPr>
        <w:t>. Daarmee kan</w:t>
      </w:r>
      <w:r w:rsidRPr="00944CE8">
        <w:rPr>
          <w:rFonts w:ascii="Calibri" w:hAnsi="Calibri" w:cs="Calibri"/>
          <w:sz w:val="22"/>
          <w:szCs w:val="22"/>
        </w:rPr>
        <w:t xml:space="preserve"> een situatie als de</w:t>
      </w:r>
      <w:r w:rsidR="00806CBF">
        <w:rPr>
          <w:rFonts w:ascii="Calibri" w:hAnsi="Calibri" w:cs="Calibri"/>
          <w:sz w:val="22"/>
          <w:szCs w:val="22"/>
        </w:rPr>
        <w:t xml:space="preserve"> onderhavige</w:t>
      </w:r>
      <w:r w:rsidRPr="00944CE8">
        <w:rPr>
          <w:rFonts w:ascii="Calibri" w:hAnsi="Calibri" w:cs="Calibri"/>
          <w:sz w:val="22"/>
          <w:szCs w:val="22"/>
        </w:rPr>
        <w:t>, waar</w:t>
      </w:r>
      <w:r w:rsidR="00806CBF">
        <w:rPr>
          <w:rFonts w:ascii="Calibri" w:hAnsi="Calibri" w:cs="Calibri"/>
          <w:sz w:val="22"/>
          <w:szCs w:val="22"/>
        </w:rPr>
        <w:t>bij</w:t>
      </w:r>
      <w:r w:rsidRPr="00944CE8">
        <w:rPr>
          <w:rFonts w:ascii="Calibri" w:hAnsi="Calibri" w:cs="Calibri"/>
          <w:sz w:val="22"/>
          <w:szCs w:val="22"/>
        </w:rPr>
        <w:t xml:space="preserve"> een kind de facto komt thuis te zitten, voorkomen worden. De school </w:t>
      </w:r>
      <w:r w:rsidRPr="00944CE8">
        <w:rPr>
          <w:rFonts w:ascii="Calibri" w:hAnsi="Calibri" w:cs="Calibri"/>
          <w:sz w:val="22"/>
          <w:szCs w:val="22"/>
        </w:rPr>
        <w:lastRenderedPageBreak/>
        <w:t>heeft tijdens de zitting van de Commissie aangegeven dat zij te lang geprobeerd he</w:t>
      </w:r>
      <w:r>
        <w:rPr>
          <w:rFonts w:ascii="Calibri" w:hAnsi="Calibri" w:cs="Calibri"/>
          <w:sz w:val="22"/>
          <w:szCs w:val="22"/>
        </w:rPr>
        <w:t>eft</w:t>
      </w:r>
      <w:r w:rsidRPr="00944CE8">
        <w:rPr>
          <w:rFonts w:ascii="Calibri" w:hAnsi="Calibri" w:cs="Calibri"/>
          <w:sz w:val="22"/>
          <w:szCs w:val="22"/>
        </w:rPr>
        <w:t xml:space="preserve"> </w:t>
      </w:r>
      <w:r w:rsidR="004830B9">
        <w:rPr>
          <w:rFonts w:ascii="Calibri" w:hAnsi="Calibri" w:cs="Calibri"/>
          <w:sz w:val="22"/>
          <w:szCs w:val="22"/>
        </w:rPr>
        <w:t>E.</w:t>
      </w:r>
      <w:r w:rsidRPr="00944CE8">
        <w:rPr>
          <w:rFonts w:ascii="Calibri" w:hAnsi="Calibri" w:cs="Calibri"/>
          <w:sz w:val="22"/>
          <w:szCs w:val="22"/>
        </w:rPr>
        <w:t xml:space="preserve"> </w:t>
      </w:r>
      <w:r>
        <w:rPr>
          <w:rFonts w:ascii="Calibri" w:hAnsi="Calibri" w:cs="Calibri"/>
          <w:sz w:val="22"/>
          <w:szCs w:val="22"/>
        </w:rPr>
        <w:t xml:space="preserve">zelf </w:t>
      </w:r>
      <w:r w:rsidRPr="00944CE8">
        <w:rPr>
          <w:rFonts w:ascii="Calibri" w:hAnsi="Calibri" w:cs="Calibri"/>
          <w:sz w:val="22"/>
          <w:szCs w:val="22"/>
        </w:rPr>
        <w:t xml:space="preserve">te begeleiden. Uiteindelijk heeft de school </w:t>
      </w:r>
      <w:r>
        <w:rPr>
          <w:rFonts w:ascii="Calibri" w:hAnsi="Calibri" w:cs="Calibri"/>
          <w:sz w:val="22"/>
          <w:szCs w:val="22"/>
        </w:rPr>
        <w:t xml:space="preserve">de </w:t>
      </w:r>
      <w:r w:rsidRPr="00944CE8">
        <w:rPr>
          <w:rFonts w:ascii="Calibri" w:hAnsi="Calibri" w:cs="Calibri"/>
          <w:sz w:val="22"/>
          <w:szCs w:val="22"/>
        </w:rPr>
        <w:t xml:space="preserve">Stichting Groei ingeschakeld, </w:t>
      </w:r>
      <w:r w:rsidR="004C388B">
        <w:rPr>
          <w:rFonts w:ascii="Calibri" w:hAnsi="Calibri" w:cs="Calibri"/>
          <w:sz w:val="22"/>
          <w:szCs w:val="22"/>
        </w:rPr>
        <w:t>m</w:t>
      </w:r>
      <w:r w:rsidRPr="00944CE8">
        <w:rPr>
          <w:rFonts w:ascii="Calibri" w:hAnsi="Calibri" w:cs="Calibri"/>
          <w:sz w:val="22"/>
          <w:szCs w:val="22"/>
        </w:rPr>
        <w:t>aar de situatie was toen al uit de hand gelopen.</w:t>
      </w:r>
    </w:p>
    <w:p w14:paraId="597144C0" w14:textId="77777777" w:rsidR="00466BD7" w:rsidRDefault="00466BD7" w:rsidP="001C2277">
      <w:pPr>
        <w:tabs>
          <w:tab w:val="left" w:pos="1080"/>
        </w:tabs>
        <w:spacing w:line="276" w:lineRule="auto"/>
        <w:outlineLvl w:val="2"/>
        <w:rPr>
          <w:rFonts w:ascii="Calibri" w:hAnsi="Calibri" w:cs="Calibri"/>
          <w:sz w:val="22"/>
          <w:szCs w:val="22"/>
        </w:rPr>
      </w:pPr>
    </w:p>
    <w:p w14:paraId="69675E14" w14:textId="77777777" w:rsidR="00466BD7" w:rsidRDefault="00466BD7" w:rsidP="001C2277">
      <w:pPr>
        <w:tabs>
          <w:tab w:val="left" w:pos="1080"/>
        </w:tabs>
        <w:spacing w:line="276" w:lineRule="auto"/>
        <w:outlineLvl w:val="2"/>
        <w:rPr>
          <w:rFonts w:ascii="Calibri" w:hAnsi="Calibri" w:cs="Calibri"/>
          <w:sz w:val="22"/>
          <w:szCs w:val="22"/>
        </w:rPr>
      </w:pPr>
      <w:r>
        <w:rPr>
          <w:rFonts w:ascii="Calibri" w:hAnsi="Calibri" w:cs="Calibri"/>
          <w:sz w:val="22"/>
          <w:szCs w:val="22"/>
        </w:rPr>
        <w:t xml:space="preserve">De school heeft </w:t>
      </w:r>
      <w:r w:rsidR="00806CBF">
        <w:rPr>
          <w:rFonts w:ascii="Calibri" w:hAnsi="Calibri" w:cs="Calibri"/>
          <w:sz w:val="22"/>
          <w:szCs w:val="22"/>
        </w:rPr>
        <w:t xml:space="preserve">vervolgens </w:t>
      </w:r>
      <w:r>
        <w:rPr>
          <w:rFonts w:ascii="Calibri" w:hAnsi="Calibri" w:cs="Calibri"/>
          <w:sz w:val="22"/>
          <w:szCs w:val="22"/>
        </w:rPr>
        <w:t xml:space="preserve">op 12 december 2018 aan klagers laten weten dat </w:t>
      </w:r>
      <w:r w:rsidR="004830B9">
        <w:rPr>
          <w:rFonts w:ascii="Calibri" w:hAnsi="Calibri" w:cs="Calibri"/>
          <w:sz w:val="22"/>
          <w:szCs w:val="22"/>
        </w:rPr>
        <w:t>E.</w:t>
      </w:r>
      <w:r>
        <w:rPr>
          <w:rFonts w:ascii="Calibri" w:hAnsi="Calibri" w:cs="Calibri"/>
          <w:sz w:val="22"/>
          <w:szCs w:val="22"/>
        </w:rPr>
        <w:t xml:space="preserve"> niet meer welkom was op de school. </w:t>
      </w:r>
      <w:r w:rsidR="00E939A3">
        <w:rPr>
          <w:rFonts w:ascii="Calibri" w:hAnsi="Calibri" w:cs="Calibri"/>
          <w:sz w:val="22"/>
          <w:szCs w:val="22"/>
        </w:rPr>
        <w:t xml:space="preserve">Sedertdien heeft </w:t>
      </w:r>
      <w:r w:rsidR="004830B9">
        <w:rPr>
          <w:rFonts w:ascii="Calibri" w:hAnsi="Calibri" w:cs="Calibri"/>
          <w:sz w:val="22"/>
          <w:szCs w:val="22"/>
        </w:rPr>
        <w:t>E.</w:t>
      </w:r>
      <w:r w:rsidR="00E939A3">
        <w:rPr>
          <w:rFonts w:ascii="Calibri" w:hAnsi="Calibri" w:cs="Calibri"/>
          <w:sz w:val="22"/>
          <w:szCs w:val="22"/>
        </w:rPr>
        <w:t xml:space="preserve"> geen onderwijs meer op de school of een andere school gevolgd. Thans</w:t>
      </w:r>
      <w:r w:rsidR="00556280">
        <w:rPr>
          <w:rFonts w:ascii="Calibri" w:hAnsi="Calibri" w:cs="Calibri"/>
          <w:sz w:val="22"/>
          <w:szCs w:val="22"/>
        </w:rPr>
        <w:t xml:space="preserve"> gaat</w:t>
      </w:r>
      <w:r w:rsidR="00E939A3">
        <w:rPr>
          <w:rFonts w:ascii="Calibri" w:hAnsi="Calibri" w:cs="Calibri"/>
          <w:sz w:val="22"/>
          <w:szCs w:val="22"/>
        </w:rPr>
        <w:t xml:space="preserve"> </w:t>
      </w:r>
      <w:r w:rsidR="004830B9">
        <w:rPr>
          <w:rFonts w:ascii="Calibri" w:hAnsi="Calibri" w:cs="Calibri"/>
          <w:sz w:val="22"/>
          <w:szCs w:val="22"/>
        </w:rPr>
        <w:t>E.</w:t>
      </w:r>
      <w:r w:rsidR="00E939A3">
        <w:rPr>
          <w:rFonts w:ascii="Calibri" w:hAnsi="Calibri" w:cs="Calibri"/>
          <w:sz w:val="22"/>
          <w:szCs w:val="22"/>
        </w:rPr>
        <w:t xml:space="preserve"> 2,5 dag per week </w:t>
      </w:r>
      <w:r w:rsidR="00556280">
        <w:rPr>
          <w:rFonts w:ascii="Calibri" w:hAnsi="Calibri" w:cs="Calibri"/>
          <w:sz w:val="22"/>
          <w:szCs w:val="22"/>
        </w:rPr>
        <w:t>naar opvang</w:t>
      </w:r>
      <w:r w:rsidR="00E939A3">
        <w:rPr>
          <w:rFonts w:ascii="Calibri" w:hAnsi="Calibri" w:cs="Calibri"/>
          <w:sz w:val="22"/>
          <w:szCs w:val="22"/>
        </w:rPr>
        <w:t xml:space="preserve"> van </w:t>
      </w:r>
      <w:r w:rsidR="003D0345">
        <w:rPr>
          <w:rFonts w:ascii="Calibri" w:hAnsi="Calibri" w:cs="Calibri"/>
          <w:sz w:val="22"/>
          <w:szCs w:val="22"/>
        </w:rPr>
        <w:t>S</w:t>
      </w:r>
      <w:r w:rsidR="00E939A3">
        <w:rPr>
          <w:rFonts w:ascii="Calibri" w:hAnsi="Calibri" w:cs="Calibri"/>
          <w:sz w:val="22"/>
          <w:szCs w:val="22"/>
        </w:rPr>
        <w:t xml:space="preserve">tichting Groei. </w:t>
      </w:r>
      <w:r w:rsidRPr="00F06702">
        <w:rPr>
          <w:rFonts w:ascii="Calibri" w:hAnsi="Calibri" w:cs="Calibri"/>
          <w:sz w:val="22"/>
          <w:szCs w:val="22"/>
        </w:rPr>
        <w:t xml:space="preserve">De school heeft </w:t>
      </w:r>
      <w:r>
        <w:rPr>
          <w:rFonts w:ascii="Calibri" w:hAnsi="Calibri" w:cs="Calibri"/>
          <w:sz w:val="22"/>
          <w:szCs w:val="22"/>
        </w:rPr>
        <w:t xml:space="preserve">ter zitting </w:t>
      </w:r>
      <w:r w:rsidRPr="00F06702">
        <w:rPr>
          <w:rFonts w:ascii="Calibri" w:hAnsi="Calibri" w:cs="Calibri"/>
          <w:sz w:val="22"/>
          <w:szCs w:val="22"/>
        </w:rPr>
        <w:t xml:space="preserve">aangegeven niet voor een formele schorsing gekozen te hebben, omdat zij oplossingsgericht wilde blijven denken. De Commissie is echter van oordeel dat klagers de mededeling van de school op </w:t>
      </w:r>
      <w:r>
        <w:rPr>
          <w:rFonts w:ascii="Calibri" w:hAnsi="Calibri" w:cs="Calibri"/>
          <w:sz w:val="22"/>
          <w:szCs w:val="22"/>
        </w:rPr>
        <w:t>12 december 201</w:t>
      </w:r>
      <w:r w:rsidR="00212EE9">
        <w:rPr>
          <w:rFonts w:ascii="Calibri" w:hAnsi="Calibri" w:cs="Calibri"/>
          <w:sz w:val="22"/>
          <w:szCs w:val="22"/>
        </w:rPr>
        <w:t>8</w:t>
      </w:r>
      <w:r>
        <w:rPr>
          <w:rFonts w:ascii="Calibri" w:hAnsi="Calibri" w:cs="Calibri"/>
          <w:sz w:val="22"/>
          <w:szCs w:val="22"/>
        </w:rPr>
        <w:t xml:space="preserve"> </w:t>
      </w:r>
      <w:r w:rsidRPr="00F06702">
        <w:rPr>
          <w:rFonts w:ascii="Calibri" w:hAnsi="Calibri" w:cs="Calibri"/>
          <w:sz w:val="22"/>
          <w:szCs w:val="22"/>
        </w:rPr>
        <w:t xml:space="preserve">hebben kunnen </w:t>
      </w:r>
      <w:r w:rsidR="00806CBF">
        <w:rPr>
          <w:rFonts w:ascii="Calibri" w:hAnsi="Calibri" w:cs="Calibri"/>
          <w:sz w:val="22"/>
          <w:szCs w:val="22"/>
        </w:rPr>
        <w:t>op</w:t>
      </w:r>
      <w:r w:rsidRPr="00F06702">
        <w:rPr>
          <w:rFonts w:ascii="Calibri" w:hAnsi="Calibri" w:cs="Calibri"/>
          <w:sz w:val="22"/>
          <w:szCs w:val="22"/>
        </w:rPr>
        <w:t>vatten als een schorsing</w:t>
      </w:r>
      <w:r w:rsidR="00212EE9">
        <w:rPr>
          <w:rFonts w:ascii="Calibri" w:hAnsi="Calibri" w:cs="Calibri"/>
          <w:sz w:val="22"/>
          <w:szCs w:val="22"/>
        </w:rPr>
        <w:t xml:space="preserve"> en/of </w:t>
      </w:r>
      <w:r w:rsidRPr="00F06702">
        <w:rPr>
          <w:rFonts w:ascii="Calibri" w:hAnsi="Calibri" w:cs="Calibri"/>
          <w:sz w:val="22"/>
          <w:szCs w:val="22"/>
        </w:rPr>
        <w:t>een verwijdering</w:t>
      </w:r>
      <w:r>
        <w:rPr>
          <w:rFonts w:ascii="Calibri" w:hAnsi="Calibri" w:cs="Calibri"/>
          <w:sz w:val="22"/>
          <w:szCs w:val="22"/>
        </w:rPr>
        <w:t>.</w:t>
      </w:r>
      <w:r w:rsidRPr="00F06702">
        <w:rPr>
          <w:rFonts w:ascii="Calibri" w:hAnsi="Calibri" w:cs="Calibri"/>
          <w:sz w:val="22"/>
          <w:szCs w:val="22"/>
        </w:rPr>
        <w:t xml:space="preserve"> Doordat dit niet in een officiële vorm </w:t>
      </w:r>
      <w:r w:rsidR="00556280">
        <w:rPr>
          <w:rFonts w:ascii="Calibri" w:hAnsi="Calibri" w:cs="Calibri"/>
          <w:sz w:val="22"/>
          <w:szCs w:val="22"/>
        </w:rPr>
        <w:t xml:space="preserve">is </w:t>
      </w:r>
      <w:r w:rsidRPr="00F06702">
        <w:rPr>
          <w:rFonts w:ascii="Calibri" w:hAnsi="Calibri" w:cs="Calibri"/>
          <w:sz w:val="22"/>
          <w:szCs w:val="22"/>
        </w:rPr>
        <w:t xml:space="preserve">gegoten, </w:t>
      </w:r>
      <w:r w:rsidR="00556280">
        <w:rPr>
          <w:rFonts w:ascii="Calibri" w:hAnsi="Calibri" w:cs="Calibri"/>
          <w:sz w:val="22"/>
          <w:szCs w:val="22"/>
        </w:rPr>
        <w:t>is aan</w:t>
      </w:r>
      <w:r w:rsidRPr="00F06702">
        <w:rPr>
          <w:rFonts w:ascii="Calibri" w:hAnsi="Calibri" w:cs="Calibri"/>
          <w:sz w:val="22"/>
          <w:szCs w:val="22"/>
        </w:rPr>
        <w:t xml:space="preserve"> klagers </w:t>
      </w:r>
      <w:r w:rsidR="00556280">
        <w:rPr>
          <w:rFonts w:ascii="Calibri" w:hAnsi="Calibri" w:cs="Calibri"/>
          <w:sz w:val="22"/>
          <w:szCs w:val="22"/>
        </w:rPr>
        <w:t>onder meer</w:t>
      </w:r>
      <w:r w:rsidRPr="00F06702">
        <w:rPr>
          <w:rFonts w:ascii="Calibri" w:hAnsi="Calibri" w:cs="Calibri"/>
          <w:sz w:val="22"/>
          <w:szCs w:val="22"/>
        </w:rPr>
        <w:t xml:space="preserve"> de mogelijkheid </w:t>
      </w:r>
      <w:r w:rsidR="00556280">
        <w:rPr>
          <w:rFonts w:ascii="Calibri" w:hAnsi="Calibri" w:cs="Calibri"/>
          <w:sz w:val="22"/>
          <w:szCs w:val="22"/>
        </w:rPr>
        <w:t xml:space="preserve">ontnomen </w:t>
      </w:r>
      <w:r w:rsidR="00E939A3">
        <w:rPr>
          <w:rFonts w:ascii="Calibri" w:hAnsi="Calibri" w:cs="Calibri"/>
          <w:sz w:val="22"/>
          <w:szCs w:val="22"/>
        </w:rPr>
        <w:t xml:space="preserve">formeel </w:t>
      </w:r>
      <w:r w:rsidRPr="00F06702">
        <w:rPr>
          <w:rFonts w:ascii="Calibri" w:hAnsi="Calibri" w:cs="Calibri"/>
          <w:sz w:val="22"/>
          <w:szCs w:val="22"/>
        </w:rPr>
        <w:t xml:space="preserve">bezwaar aan te tekenen tegen </w:t>
      </w:r>
      <w:r w:rsidR="00212EE9">
        <w:rPr>
          <w:rFonts w:ascii="Calibri" w:hAnsi="Calibri" w:cs="Calibri"/>
          <w:sz w:val="22"/>
          <w:szCs w:val="22"/>
        </w:rPr>
        <w:t>het</w:t>
      </w:r>
      <w:r w:rsidRPr="00F06702">
        <w:rPr>
          <w:rFonts w:ascii="Calibri" w:hAnsi="Calibri" w:cs="Calibri"/>
          <w:sz w:val="22"/>
          <w:szCs w:val="22"/>
        </w:rPr>
        <w:t xml:space="preserve"> besluit</w:t>
      </w:r>
      <w:r w:rsidR="00212EE9">
        <w:rPr>
          <w:rFonts w:ascii="Calibri" w:hAnsi="Calibri" w:cs="Calibri"/>
          <w:sz w:val="22"/>
          <w:szCs w:val="22"/>
        </w:rPr>
        <w:t>/de besluiten</w:t>
      </w:r>
      <w:r w:rsidRPr="00F06702">
        <w:rPr>
          <w:rFonts w:ascii="Calibri" w:hAnsi="Calibri" w:cs="Calibri"/>
          <w:sz w:val="22"/>
          <w:szCs w:val="22"/>
        </w:rPr>
        <w:t xml:space="preserve">. </w:t>
      </w:r>
      <w:r>
        <w:rPr>
          <w:rFonts w:ascii="Calibri" w:hAnsi="Calibri" w:cs="Calibri"/>
          <w:sz w:val="22"/>
          <w:szCs w:val="22"/>
        </w:rPr>
        <w:t xml:space="preserve">Ook </w:t>
      </w:r>
      <w:r w:rsidR="00212EE9">
        <w:rPr>
          <w:rFonts w:ascii="Calibri" w:hAnsi="Calibri" w:cs="Calibri"/>
          <w:sz w:val="22"/>
          <w:szCs w:val="22"/>
        </w:rPr>
        <w:t xml:space="preserve">was voor klagers </w:t>
      </w:r>
      <w:r>
        <w:rPr>
          <w:rFonts w:ascii="Calibri" w:hAnsi="Calibri" w:cs="Calibri"/>
          <w:sz w:val="22"/>
          <w:szCs w:val="22"/>
        </w:rPr>
        <w:t xml:space="preserve">onduidelijk welke voorwaarden verbonden </w:t>
      </w:r>
      <w:r w:rsidR="00C04DDE">
        <w:rPr>
          <w:rFonts w:ascii="Calibri" w:hAnsi="Calibri" w:cs="Calibri"/>
          <w:sz w:val="22"/>
          <w:szCs w:val="22"/>
        </w:rPr>
        <w:t xml:space="preserve">waren </w:t>
      </w:r>
      <w:r>
        <w:rPr>
          <w:rFonts w:ascii="Calibri" w:hAnsi="Calibri" w:cs="Calibri"/>
          <w:sz w:val="22"/>
          <w:szCs w:val="22"/>
        </w:rPr>
        <w:t xml:space="preserve">aan de </w:t>
      </w:r>
      <w:r w:rsidR="00C04DDE">
        <w:rPr>
          <w:rFonts w:ascii="Calibri" w:hAnsi="Calibri" w:cs="Calibri"/>
          <w:sz w:val="22"/>
          <w:szCs w:val="22"/>
        </w:rPr>
        <w:t xml:space="preserve">beslissing dat </w:t>
      </w:r>
      <w:r w:rsidR="004830B9">
        <w:rPr>
          <w:rFonts w:ascii="Calibri" w:hAnsi="Calibri" w:cs="Calibri"/>
          <w:sz w:val="22"/>
          <w:szCs w:val="22"/>
        </w:rPr>
        <w:t>E.</w:t>
      </w:r>
      <w:r w:rsidR="00C04DDE">
        <w:rPr>
          <w:rFonts w:ascii="Calibri" w:hAnsi="Calibri" w:cs="Calibri"/>
          <w:sz w:val="22"/>
          <w:szCs w:val="22"/>
        </w:rPr>
        <w:t xml:space="preserve"> niet </w:t>
      </w:r>
      <w:r w:rsidR="00212EE9">
        <w:rPr>
          <w:rFonts w:ascii="Calibri" w:hAnsi="Calibri" w:cs="Calibri"/>
          <w:sz w:val="22"/>
          <w:szCs w:val="22"/>
        </w:rPr>
        <w:t xml:space="preserve">meer </w:t>
      </w:r>
      <w:r w:rsidR="00C04DDE">
        <w:rPr>
          <w:rFonts w:ascii="Calibri" w:hAnsi="Calibri" w:cs="Calibri"/>
          <w:sz w:val="22"/>
          <w:szCs w:val="22"/>
        </w:rPr>
        <w:t>welkom was op school</w:t>
      </w:r>
      <w:r>
        <w:rPr>
          <w:rFonts w:ascii="Calibri" w:hAnsi="Calibri" w:cs="Calibri"/>
          <w:sz w:val="22"/>
          <w:szCs w:val="22"/>
        </w:rPr>
        <w:t xml:space="preserve">, </w:t>
      </w:r>
      <w:r w:rsidR="00C04DDE">
        <w:rPr>
          <w:rFonts w:ascii="Calibri" w:hAnsi="Calibri" w:cs="Calibri"/>
          <w:sz w:val="22"/>
          <w:szCs w:val="22"/>
        </w:rPr>
        <w:t>zoals</w:t>
      </w:r>
      <w:r w:rsidRPr="00BB1C8C">
        <w:rPr>
          <w:rFonts w:ascii="Calibri" w:hAnsi="Calibri" w:cs="Calibri"/>
          <w:sz w:val="22"/>
          <w:szCs w:val="22"/>
        </w:rPr>
        <w:t xml:space="preserve"> de termijn. </w:t>
      </w:r>
      <w:r w:rsidRPr="00AC37D9">
        <w:rPr>
          <w:rFonts w:ascii="Calibri" w:hAnsi="Calibri" w:cs="Calibri"/>
          <w:sz w:val="22"/>
          <w:szCs w:val="22"/>
        </w:rPr>
        <w:t>De school had hier de regie moeten voeren</w:t>
      </w:r>
      <w:r w:rsidR="00C04DDE">
        <w:rPr>
          <w:rFonts w:ascii="Calibri" w:hAnsi="Calibri" w:cs="Calibri"/>
          <w:sz w:val="22"/>
          <w:szCs w:val="22"/>
        </w:rPr>
        <w:t xml:space="preserve"> en duidelijkheid moeten scheppen. </w:t>
      </w:r>
      <w:r>
        <w:rPr>
          <w:rFonts w:ascii="Calibri" w:hAnsi="Calibri" w:cs="Calibri"/>
          <w:sz w:val="22"/>
          <w:szCs w:val="22"/>
        </w:rPr>
        <w:t>Het is</w:t>
      </w:r>
      <w:r w:rsidR="00C04DDE">
        <w:rPr>
          <w:rFonts w:ascii="Calibri" w:hAnsi="Calibri" w:cs="Calibri"/>
          <w:sz w:val="22"/>
          <w:szCs w:val="22"/>
        </w:rPr>
        <w:t xml:space="preserve"> </w:t>
      </w:r>
      <w:r>
        <w:rPr>
          <w:rFonts w:ascii="Calibri" w:hAnsi="Calibri" w:cs="Calibri"/>
          <w:sz w:val="22"/>
          <w:szCs w:val="22"/>
        </w:rPr>
        <w:t xml:space="preserve">de verantwoordelijkheid van de school </w:t>
      </w:r>
      <w:r w:rsidR="00C04DDE">
        <w:rPr>
          <w:rFonts w:ascii="Calibri" w:hAnsi="Calibri" w:cs="Calibri"/>
          <w:sz w:val="22"/>
          <w:szCs w:val="22"/>
        </w:rPr>
        <w:t xml:space="preserve">om </w:t>
      </w:r>
      <w:r>
        <w:rPr>
          <w:rFonts w:ascii="Calibri" w:hAnsi="Calibri" w:cs="Calibri"/>
          <w:sz w:val="22"/>
          <w:szCs w:val="22"/>
        </w:rPr>
        <w:t>voor continuïteit van onderwijs v</w:t>
      </w:r>
      <w:r w:rsidR="00266371">
        <w:rPr>
          <w:rFonts w:ascii="Calibri" w:hAnsi="Calibri" w:cs="Calibri"/>
          <w:sz w:val="22"/>
          <w:szCs w:val="22"/>
        </w:rPr>
        <w:t>oor</w:t>
      </w:r>
      <w:r>
        <w:rPr>
          <w:rFonts w:ascii="Calibri" w:hAnsi="Calibri" w:cs="Calibri"/>
          <w:sz w:val="22"/>
          <w:szCs w:val="22"/>
        </w:rPr>
        <w:t xml:space="preserve"> een leerling te zorgen. Die verantwoordelijkheid kan en mag niet worden neergelegd bij de ouders van een leerling</w:t>
      </w:r>
      <w:r w:rsidR="004C388B">
        <w:rPr>
          <w:rFonts w:ascii="Calibri" w:hAnsi="Calibri" w:cs="Calibri"/>
          <w:sz w:val="22"/>
          <w:szCs w:val="22"/>
        </w:rPr>
        <w:t>, bijvoorbeeld door te eisen dat de ouders en/of andere familieleden de leerling in de klas begeleiden.</w:t>
      </w:r>
      <w:r>
        <w:rPr>
          <w:rFonts w:ascii="Calibri" w:hAnsi="Calibri" w:cs="Calibri"/>
          <w:sz w:val="22"/>
          <w:szCs w:val="22"/>
        </w:rPr>
        <w:t xml:space="preserve"> </w:t>
      </w:r>
      <w:r w:rsidR="00C04DDE">
        <w:rPr>
          <w:rFonts w:ascii="Calibri" w:hAnsi="Calibri" w:cs="Calibri"/>
          <w:sz w:val="22"/>
          <w:szCs w:val="22"/>
        </w:rPr>
        <w:t xml:space="preserve">Als er geen mogelijkheid is om – al dan niet met </w:t>
      </w:r>
      <w:r w:rsidR="00E939A3">
        <w:rPr>
          <w:rFonts w:ascii="Calibri" w:hAnsi="Calibri" w:cs="Calibri"/>
          <w:sz w:val="22"/>
          <w:szCs w:val="22"/>
        </w:rPr>
        <w:t>(professionele</w:t>
      </w:r>
      <w:r w:rsidR="004C388B">
        <w:rPr>
          <w:rFonts w:ascii="Calibri" w:hAnsi="Calibri" w:cs="Calibri"/>
          <w:sz w:val="22"/>
          <w:szCs w:val="22"/>
        </w:rPr>
        <w:t xml:space="preserve">) </w:t>
      </w:r>
      <w:r w:rsidR="00C04DDE">
        <w:rPr>
          <w:rFonts w:ascii="Calibri" w:hAnsi="Calibri" w:cs="Calibri"/>
          <w:sz w:val="22"/>
          <w:szCs w:val="22"/>
        </w:rPr>
        <w:t xml:space="preserve">ondersteuning – onderwijs op de eigen school te verzorgen voor een leerling, </w:t>
      </w:r>
      <w:r>
        <w:rPr>
          <w:rFonts w:ascii="Calibri" w:hAnsi="Calibri" w:cs="Calibri"/>
          <w:sz w:val="22"/>
          <w:szCs w:val="22"/>
        </w:rPr>
        <w:t xml:space="preserve">moet eerst een andere (passende) school gevonden worden voordat de leerling verwijderd kan worden. </w:t>
      </w:r>
      <w:r w:rsidR="004C388B">
        <w:rPr>
          <w:rFonts w:ascii="Calibri" w:hAnsi="Calibri" w:cs="Calibri"/>
          <w:sz w:val="22"/>
          <w:szCs w:val="22"/>
        </w:rPr>
        <w:t xml:space="preserve">Een schorsing is hooguit voor een (aaneengesloten) periode van een week toegestaan. </w:t>
      </w:r>
      <w:r w:rsidR="00266371">
        <w:rPr>
          <w:rFonts w:ascii="Calibri" w:hAnsi="Calibri" w:cs="Calibri"/>
          <w:sz w:val="22"/>
          <w:szCs w:val="22"/>
        </w:rPr>
        <w:t>Hiera</w:t>
      </w:r>
      <w:r w:rsidR="00556280">
        <w:rPr>
          <w:rFonts w:ascii="Calibri" w:hAnsi="Calibri" w:cs="Calibri"/>
          <w:sz w:val="22"/>
          <w:szCs w:val="22"/>
        </w:rPr>
        <w:t xml:space="preserve">an is in dit geval niet voldaan, waardoor de situatie is ontstaan dat </w:t>
      </w:r>
      <w:r w:rsidR="004830B9">
        <w:rPr>
          <w:rFonts w:ascii="Calibri" w:hAnsi="Calibri" w:cs="Calibri"/>
          <w:sz w:val="22"/>
          <w:szCs w:val="22"/>
        </w:rPr>
        <w:t>E.</w:t>
      </w:r>
      <w:r w:rsidR="00556280">
        <w:rPr>
          <w:rFonts w:ascii="Calibri" w:hAnsi="Calibri" w:cs="Calibri"/>
          <w:sz w:val="22"/>
          <w:szCs w:val="22"/>
        </w:rPr>
        <w:t xml:space="preserve"> </w:t>
      </w:r>
      <w:r w:rsidR="00556228">
        <w:rPr>
          <w:rFonts w:ascii="Calibri" w:hAnsi="Calibri" w:cs="Calibri"/>
          <w:sz w:val="22"/>
          <w:szCs w:val="22"/>
        </w:rPr>
        <w:t xml:space="preserve">thans </w:t>
      </w:r>
      <w:r w:rsidR="00556280">
        <w:rPr>
          <w:rFonts w:ascii="Calibri" w:hAnsi="Calibri" w:cs="Calibri"/>
          <w:sz w:val="22"/>
          <w:szCs w:val="22"/>
        </w:rPr>
        <w:t xml:space="preserve">al maandenlang geen onderwijs krijgt. </w:t>
      </w:r>
    </w:p>
    <w:p w14:paraId="3D91076C" w14:textId="77777777" w:rsidR="00466BD7" w:rsidRDefault="00466BD7" w:rsidP="001C2277">
      <w:pPr>
        <w:tabs>
          <w:tab w:val="left" w:pos="1080"/>
        </w:tabs>
        <w:spacing w:line="276" w:lineRule="auto"/>
        <w:outlineLvl w:val="2"/>
        <w:rPr>
          <w:rFonts w:ascii="Calibri" w:hAnsi="Calibri" w:cs="Calibri"/>
          <w:sz w:val="22"/>
          <w:szCs w:val="22"/>
        </w:rPr>
      </w:pPr>
      <w:r>
        <w:rPr>
          <w:rFonts w:ascii="Calibri" w:hAnsi="Calibri" w:cs="Calibri"/>
          <w:sz w:val="22"/>
          <w:szCs w:val="22"/>
        </w:rPr>
        <w:t>De Commissie is dan ook van oordeel dat dit klachtonderdeel gegrond is.</w:t>
      </w:r>
    </w:p>
    <w:p w14:paraId="7FD6921F" w14:textId="77777777" w:rsidR="00466BD7" w:rsidRDefault="00466BD7" w:rsidP="001C2277">
      <w:pPr>
        <w:tabs>
          <w:tab w:val="left" w:pos="1080"/>
        </w:tabs>
        <w:spacing w:line="276" w:lineRule="auto"/>
        <w:outlineLvl w:val="2"/>
        <w:rPr>
          <w:rFonts w:ascii="Calibri" w:hAnsi="Calibri" w:cs="Calibri"/>
          <w:sz w:val="22"/>
          <w:szCs w:val="22"/>
        </w:rPr>
      </w:pPr>
    </w:p>
    <w:p w14:paraId="65B0B1EF" w14:textId="77777777" w:rsidR="00466BD7" w:rsidRDefault="00466BD7" w:rsidP="001C2277">
      <w:pPr>
        <w:spacing w:line="276" w:lineRule="auto"/>
        <w:rPr>
          <w:rFonts w:ascii="Calibri" w:hAnsi="Calibri" w:cs="Calibri"/>
          <w:sz w:val="22"/>
          <w:szCs w:val="22"/>
        </w:rPr>
      </w:pPr>
      <w:r w:rsidRPr="000A7853">
        <w:rPr>
          <w:rFonts w:ascii="Calibri" w:hAnsi="Calibri" w:cs="Calibri"/>
          <w:sz w:val="22"/>
          <w:szCs w:val="22"/>
        </w:rPr>
        <w:t>Het tweede klachtonderdeel</w:t>
      </w:r>
      <w:r w:rsidR="004C388B">
        <w:rPr>
          <w:rFonts w:ascii="Calibri" w:hAnsi="Calibri" w:cs="Calibri"/>
          <w:sz w:val="22"/>
          <w:szCs w:val="22"/>
        </w:rPr>
        <w:t xml:space="preserve"> houdt in</w:t>
      </w:r>
      <w:r w:rsidRPr="000A7853">
        <w:rPr>
          <w:rFonts w:ascii="Calibri" w:hAnsi="Calibri" w:cs="Calibri"/>
          <w:sz w:val="22"/>
          <w:szCs w:val="22"/>
        </w:rPr>
        <w:t xml:space="preserve"> dat de school niet zorgvuldig heeft gecommuniceerd met klagers.</w:t>
      </w:r>
    </w:p>
    <w:p w14:paraId="46A715A2" w14:textId="77777777" w:rsidR="0049472B" w:rsidRDefault="00466BD7" w:rsidP="001C2277">
      <w:pPr>
        <w:spacing w:line="276" w:lineRule="auto"/>
        <w:outlineLvl w:val="0"/>
        <w:rPr>
          <w:rFonts w:ascii="Calibri" w:hAnsi="Calibri" w:cs="Calibri"/>
          <w:sz w:val="22"/>
          <w:szCs w:val="22"/>
        </w:rPr>
      </w:pPr>
      <w:r>
        <w:rPr>
          <w:rFonts w:ascii="Calibri" w:hAnsi="Calibri" w:cs="Calibri"/>
          <w:sz w:val="22"/>
          <w:szCs w:val="22"/>
        </w:rPr>
        <w:t xml:space="preserve">Allereerst merkt de Commissie op dat klagers en de school een andere beleving hebben met betrekking tot </w:t>
      </w:r>
      <w:r w:rsidR="00DD1B64">
        <w:rPr>
          <w:rFonts w:ascii="Calibri" w:hAnsi="Calibri" w:cs="Calibri"/>
          <w:sz w:val="22"/>
          <w:szCs w:val="22"/>
        </w:rPr>
        <w:t xml:space="preserve">de aanloop naar </w:t>
      </w:r>
      <w:r>
        <w:rPr>
          <w:rFonts w:ascii="Calibri" w:hAnsi="Calibri" w:cs="Calibri"/>
          <w:sz w:val="22"/>
          <w:szCs w:val="22"/>
        </w:rPr>
        <w:t>het gesprek van 12 december 2018.</w:t>
      </w:r>
      <w:r w:rsidR="0049472B">
        <w:rPr>
          <w:rFonts w:ascii="Calibri" w:hAnsi="Calibri" w:cs="Calibri"/>
          <w:sz w:val="22"/>
          <w:szCs w:val="22"/>
        </w:rPr>
        <w:t xml:space="preserve"> Vaststaat </w:t>
      </w:r>
      <w:r>
        <w:rPr>
          <w:rFonts w:ascii="Calibri" w:hAnsi="Calibri" w:cs="Calibri"/>
          <w:sz w:val="22"/>
          <w:szCs w:val="22"/>
        </w:rPr>
        <w:t xml:space="preserve"> dat klagers op </w:t>
      </w:r>
      <w:r w:rsidR="003D0345">
        <w:rPr>
          <w:rFonts w:ascii="Calibri" w:hAnsi="Calibri" w:cs="Calibri"/>
          <w:sz w:val="22"/>
          <w:szCs w:val="22"/>
        </w:rPr>
        <w:br/>
      </w:r>
      <w:r>
        <w:rPr>
          <w:rFonts w:ascii="Calibri" w:hAnsi="Calibri" w:cs="Calibri"/>
          <w:sz w:val="22"/>
          <w:szCs w:val="22"/>
        </w:rPr>
        <w:t xml:space="preserve">5 december 2018 door de zorgcoördinator </w:t>
      </w:r>
      <w:r w:rsidR="00556280">
        <w:rPr>
          <w:rFonts w:ascii="Calibri" w:hAnsi="Calibri" w:cs="Calibri"/>
          <w:sz w:val="22"/>
          <w:szCs w:val="22"/>
        </w:rPr>
        <w:t xml:space="preserve">zijn </w:t>
      </w:r>
      <w:r>
        <w:rPr>
          <w:rFonts w:ascii="Calibri" w:hAnsi="Calibri" w:cs="Calibri"/>
          <w:sz w:val="22"/>
          <w:szCs w:val="22"/>
        </w:rPr>
        <w:t xml:space="preserve">gebeld om hen uit te nodigen voor het MDO op 12 december 2018. </w:t>
      </w:r>
      <w:r w:rsidR="0049472B">
        <w:rPr>
          <w:rFonts w:ascii="Calibri" w:hAnsi="Calibri" w:cs="Calibri"/>
          <w:sz w:val="22"/>
          <w:szCs w:val="22"/>
        </w:rPr>
        <w:t xml:space="preserve">De school stelt dat de zorgcoördinator klagers daarbij heeft verteld dat in het MDO ook besproken zal worden of </w:t>
      </w:r>
      <w:r w:rsidR="004830B9">
        <w:rPr>
          <w:rFonts w:ascii="Calibri" w:hAnsi="Calibri" w:cs="Calibri"/>
          <w:sz w:val="22"/>
          <w:szCs w:val="22"/>
        </w:rPr>
        <w:t>E.</w:t>
      </w:r>
      <w:r w:rsidR="0049472B">
        <w:rPr>
          <w:rFonts w:ascii="Calibri" w:hAnsi="Calibri" w:cs="Calibri"/>
          <w:sz w:val="22"/>
          <w:szCs w:val="22"/>
        </w:rPr>
        <w:t xml:space="preserve"> op school kan blijven of dat gezocht moet worden naar een andere, passende plek. Hierbij zou Stichting Groei adviseren wat de mogelijkheden zijn.</w:t>
      </w:r>
    </w:p>
    <w:p w14:paraId="12F5D2B4" w14:textId="77777777" w:rsidR="00466BD7" w:rsidRDefault="00466BD7" w:rsidP="001C2277">
      <w:pPr>
        <w:spacing w:line="276" w:lineRule="auto"/>
        <w:rPr>
          <w:rFonts w:ascii="Calibri" w:hAnsi="Calibri" w:cs="Calibri"/>
          <w:sz w:val="22"/>
          <w:szCs w:val="22"/>
        </w:rPr>
      </w:pPr>
      <w:r>
        <w:rPr>
          <w:rFonts w:ascii="Calibri" w:hAnsi="Calibri" w:cs="Calibri"/>
          <w:sz w:val="22"/>
          <w:szCs w:val="22"/>
        </w:rPr>
        <w:t xml:space="preserve">Door klagers wordt </w:t>
      </w:r>
      <w:r w:rsidR="0049472B">
        <w:rPr>
          <w:rFonts w:ascii="Calibri" w:hAnsi="Calibri" w:cs="Calibri"/>
          <w:sz w:val="22"/>
          <w:szCs w:val="22"/>
        </w:rPr>
        <w:t xml:space="preserve">dat weersproken. </w:t>
      </w:r>
      <w:r w:rsidR="00DD1B64">
        <w:rPr>
          <w:rFonts w:ascii="Calibri" w:hAnsi="Calibri" w:cs="Calibri"/>
          <w:sz w:val="22"/>
          <w:szCs w:val="22"/>
        </w:rPr>
        <w:t xml:space="preserve">Zij stellen dat hen uitsluitend is verteld dat </w:t>
      </w:r>
      <w:r w:rsidR="0049472B">
        <w:rPr>
          <w:rFonts w:ascii="Calibri" w:hAnsi="Calibri" w:cs="Calibri"/>
          <w:sz w:val="22"/>
          <w:szCs w:val="22"/>
        </w:rPr>
        <w:t xml:space="preserve">over de voortgang van </w:t>
      </w:r>
      <w:r w:rsidR="004830B9">
        <w:rPr>
          <w:rFonts w:ascii="Calibri" w:hAnsi="Calibri" w:cs="Calibri"/>
          <w:sz w:val="22"/>
          <w:szCs w:val="22"/>
        </w:rPr>
        <w:t>E.</w:t>
      </w:r>
      <w:r w:rsidR="0049472B">
        <w:rPr>
          <w:rFonts w:ascii="Calibri" w:hAnsi="Calibri" w:cs="Calibri"/>
          <w:sz w:val="22"/>
          <w:szCs w:val="22"/>
        </w:rPr>
        <w:t xml:space="preserve"> zou worden gesproken. </w:t>
      </w:r>
    </w:p>
    <w:p w14:paraId="7BA0F79D" w14:textId="77777777" w:rsidR="00466BD7" w:rsidRDefault="0049472B" w:rsidP="001C2277">
      <w:pPr>
        <w:spacing w:line="276" w:lineRule="auto"/>
        <w:rPr>
          <w:rFonts w:ascii="Calibri" w:hAnsi="Calibri" w:cs="Calibri"/>
          <w:sz w:val="22"/>
          <w:szCs w:val="22"/>
        </w:rPr>
      </w:pPr>
      <w:r>
        <w:rPr>
          <w:rFonts w:ascii="Calibri" w:hAnsi="Calibri" w:cs="Calibri"/>
          <w:sz w:val="22"/>
          <w:szCs w:val="22"/>
        </w:rPr>
        <w:t>Wat hiervan zij, z</w:t>
      </w:r>
      <w:r w:rsidR="00466BD7">
        <w:rPr>
          <w:rFonts w:ascii="Calibri" w:hAnsi="Calibri" w:cs="Calibri"/>
          <w:sz w:val="22"/>
          <w:szCs w:val="22"/>
        </w:rPr>
        <w:t xml:space="preserve">oals </w:t>
      </w:r>
      <w:r>
        <w:rPr>
          <w:rFonts w:ascii="Calibri" w:hAnsi="Calibri" w:cs="Calibri"/>
          <w:sz w:val="22"/>
          <w:szCs w:val="22"/>
        </w:rPr>
        <w:t>hiervoor</w:t>
      </w:r>
      <w:r w:rsidR="00466BD7">
        <w:rPr>
          <w:rFonts w:ascii="Calibri" w:hAnsi="Calibri" w:cs="Calibri"/>
          <w:sz w:val="22"/>
          <w:szCs w:val="22"/>
        </w:rPr>
        <w:t xml:space="preserve"> overwogen heeft de school in ieder geval niet de juiste formele procedure </w:t>
      </w:r>
      <w:r w:rsidR="00DD1B64">
        <w:rPr>
          <w:rFonts w:ascii="Calibri" w:hAnsi="Calibri" w:cs="Calibri"/>
          <w:sz w:val="22"/>
          <w:szCs w:val="22"/>
        </w:rPr>
        <w:t xml:space="preserve">gevolgd </w:t>
      </w:r>
      <w:r w:rsidR="00466BD7">
        <w:rPr>
          <w:rFonts w:ascii="Calibri" w:hAnsi="Calibri" w:cs="Calibri"/>
          <w:sz w:val="22"/>
          <w:szCs w:val="22"/>
        </w:rPr>
        <w:t>met betrekking tot schorsing en verwijderin</w:t>
      </w:r>
      <w:r w:rsidR="00DD1B64">
        <w:rPr>
          <w:rFonts w:ascii="Calibri" w:hAnsi="Calibri" w:cs="Calibri"/>
          <w:sz w:val="22"/>
          <w:szCs w:val="22"/>
        </w:rPr>
        <w:t>g</w:t>
      </w:r>
      <w:r w:rsidR="00466BD7">
        <w:rPr>
          <w:rFonts w:ascii="Calibri" w:hAnsi="Calibri" w:cs="Calibri"/>
          <w:sz w:val="22"/>
          <w:szCs w:val="22"/>
        </w:rPr>
        <w:t xml:space="preserve">. Doordat hierover niet goed </w:t>
      </w:r>
      <w:r w:rsidR="00DD1B64">
        <w:rPr>
          <w:rFonts w:ascii="Calibri" w:hAnsi="Calibri" w:cs="Calibri"/>
          <w:sz w:val="22"/>
          <w:szCs w:val="22"/>
        </w:rPr>
        <w:t xml:space="preserve">is </w:t>
      </w:r>
      <w:r w:rsidR="00466BD7">
        <w:rPr>
          <w:rFonts w:ascii="Calibri" w:hAnsi="Calibri" w:cs="Calibri"/>
          <w:sz w:val="22"/>
          <w:szCs w:val="22"/>
        </w:rPr>
        <w:t xml:space="preserve">gecommuniceerd </w:t>
      </w:r>
      <w:r>
        <w:rPr>
          <w:rFonts w:ascii="Calibri" w:hAnsi="Calibri" w:cs="Calibri"/>
          <w:sz w:val="22"/>
          <w:szCs w:val="22"/>
        </w:rPr>
        <w:t xml:space="preserve">en de school de eigen verantwoordelijkheid voor de continuïteit van het onderwijs aan </w:t>
      </w:r>
      <w:r w:rsidR="004830B9">
        <w:rPr>
          <w:rFonts w:ascii="Calibri" w:hAnsi="Calibri" w:cs="Calibri"/>
          <w:sz w:val="22"/>
          <w:szCs w:val="22"/>
        </w:rPr>
        <w:t>E.</w:t>
      </w:r>
      <w:r>
        <w:rPr>
          <w:rFonts w:ascii="Calibri" w:hAnsi="Calibri" w:cs="Calibri"/>
          <w:sz w:val="22"/>
          <w:szCs w:val="22"/>
        </w:rPr>
        <w:t xml:space="preserve"> in de praktijk </w:t>
      </w:r>
      <w:r w:rsidR="00466BD7">
        <w:rPr>
          <w:rFonts w:ascii="Calibri" w:hAnsi="Calibri" w:cs="Calibri"/>
          <w:sz w:val="22"/>
          <w:szCs w:val="22"/>
        </w:rPr>
        <w:t xml:space="preserve">bij klagers </w:t>
      </w:r>
      <w:r>
        <w:rPr>
          <w:rFonts w:ascii="Calibri" w:hAnsi="Calibri" w:cs="Calibri"/>
          <w:sz w:val="22"/>
          <w:szCs w:val="22"/>
        </w:rPr>
        <w:t xml:space="preserve">heeft </w:t>
      </w:r>
      <w:r w:rsidR="00466BD7">
        <w:rPr>
          <w:rFonts w:ascii="Calibri" w:hAnsi="Calibri" w:cs="Calibri"/>
          <w:sz w:val="22"/>
          <w:szCs w:val="22"/>
        </w:rPr>
        <w:t>gelegd</w:t>
      </w:r>
      <w:r>
        <w:rPr>
          <w:rFonts w:ascii="Calibri" w:hAnsi="Calibri" w:cs="Calibri"/>
          <w:sz w:val="22"/>
          <w:szCs w:val="22"/>
        </w:rPr>
        <w:t>, zij</w:t>
      </w:r>
      <w:r w:rsidR="00DD1B64">
        <w:rPr>
          <w:rFonts w:ascii="Calibri" w:hAnsi="Calibri" w:cs="Calibri"/>
          <w:sz w:val="22"/>
          <w:szCs w:val="22"/>
        </w:rPr>
        <w:t>n</w:t>
      </w:r>
      <w:r>
        <w:rPr>
          <w:rFonts w:ascii="Calibri" w:hAnsi="Calibri" w:cs="Calibri"/>
          <w:sz w:val="22"/>
          <w:szCs w:val="22"/>
        </w:rPr>
        <w:t xml:space="preserve"> klagers </w:t>
      </w:r>
      <w:r w:rsidR="00466BD7">
        <w:rPr>
          <w:rFonts w:ascii="Calibri" w:hAnsi="Calibri" w:cs="Calibri"/>
          <w:sz w:val="22"/>
          <w:szCs w:val="22"/>
        </w:rPr>
        <w:t>in een onduidelijke en onzekere situatie terecht gekomen</w:t>
      </w:r>
      <w:r>
        <w:rPr>
          <w:rFonts w:ascii="Calibri" w:hAnsi="Calibri" w:cs="Calibri"/>
          <w:sz w:val="22"/>
          <w:szCs w:val="22"/>
        </w:rPr>
        <w:t xml:space="preserve"> </w:t>
      </w:r>
      <w:r w:rsidR="00466BD7">
        <w:rPr>
          <w:rFonts w:ascii="Calibri" w:hAnsi="Calibri" w:cs="Calibri"/>
          <w:sz w:val="22"/>
          <w:szCs w:val="22"/>
        </w:rPr>
        <w:t xml:space="preserve">voor wat betreft de schoolgang van </w:t>
      </w:r>
      <w:r w:rsidR="004830B9">
        <w:rPr>
          <w:rFonts w:ascii="Calibri" w:hAnsi="Calibri" w:cs="Calibri"/>
          <w:sz w:val="22"/>
          <w:szCs w:val="22"/>
        </w:rPr>
        <w:t>E</w:t>
      </w:r>
      <w:r w:rsidR="00466BD7">
        <w:rPr>
          <w:rFonts w:ascii="Calibri" w:hAnsi="Calibri" w:cs="Calibri"/>
          <w:sz w:val="22"/>
          <w:szCs w:val="22"/>
        </w:rPr>
        <w:t>.</w:t>
      </w:r>
    </w:p>
    <w:p w14:paraId="69483306" w14:textId="77777777" w:rsidR="00466BD7" w:rsidRDefault="00466BD7" w:rsidP="001C2277">
      <w:pPr>
        <w:spacing w:line="276" w:lineRule="auto"/>
        <w:rPr>
          <w:rFonts w:ascii="Calibri" w:hAnsi="Calibri" w:cs="Calibri"/>
          <w:sz w:val="22"/>
          <w:szCs w:val="22"/>
        </w:rPr>
      </w:pPr>
      <w:r>
        <w:rPr>
          <w:rFonts w:ascii="Calibri" w:hAnsi="Calibri" w:cs="Calibri"/>
          <w:sz w:val="22"/>
          <w:szCs w:val="22"/>
        </w:rPr>
        <w:t>De Commissie is van oordeel dat</w:t>
      </w:r>
      <w:r w:rsidR="00DD1B64">
        <w:rPr>
          <w:rFonts w:ascii="Calibri" w:hAnsi="Calibri" w:cs="Calibri"/>
          <w:sz w:val="22"/>
          <w:szCs w:val="22"/>
        </w:rPr>
        <w:t xml:space="preserve"> gelet hierop</w:t>
      </w:r>
      <w:r>
        <w:rPr>
          <w:rFonts w:ascii="Calibri" w:hAnsi="Calibri" w:cs="Calibri"/>
          <w:sz w:val="22"/>
          <w:szCs w:val="22"/>
        </w:rPr>
        <w:t xml:space="preserve"> ook dit klachtonderdeel gegrond is.</w:t>
      </w:r>
    </w:p>
    <w:p w14:paraId="11DA6A17" w14:textId="77777777" w:rsidR="00466BD7" w:rsidRDefault="00466BD7" w:rsidP="001C2277">
      <w:pPr>
        <w:spacing w:line="276" w:lineRule="auto"/>
        <w:rPr>
          <w:rFonts w:ascii="Calibri" w:hAnsi="Calibri" w:cs="Calibri"/>
          <w:sz w:val="22"/>
          <w:szCs w:val="22"/>
        </w:rPr>
      </w:pPr>
    </w:p>
    <w:p w14:paraId="03249FF8" w14:textId="77777777" w:rsidR="00466BD7" w:rsidRDefault="00466BD7" w:rsidP="001C2277">
      <w:pPr>
        <w:tabs>
          <w:tab w:val="left" w:pos="1080"/>
        </w:tabs>
        <w:spacing w:line="276" w:lineRule="auto"/>
        <w:outlineLvl w:val="2"/>
        <w:rPr>
          <w:rFonts w:ascii="Calibri" w:hAnsi="Calibri" w:cs="Calibri"/>
          <w:sz w:val="22"/>
          <w:szCs w:val="22"/>
        </w:rPr>
      </w:pPr>
      <w:r>
        <w:rPr>
          <w:rFonts w:ascii="Calibri" w:hAnsi="Calibri" w:cs="Calibri"/>
          <w:sz w:val="22"/>
          <w:szCs w:val="22"/>
        </w:rPr>
        <w:t xml:space="preserve">De Commissie stelt vast dat de school en klagers tijdens de hoorzitting hebben aangegeven gezamenlijk naar een andere school </w:t>
      </w:r>
      <w:r w:rsidR="00DD1B64">
        <w:rPr>
          <w:rFonts w:ascii="Calibri" w:hAnsi="Calibri" w:cs="Calibri"/>
          <w:sz w:val="22"/>
          <w:szCs w:val="22"/>
        </w:rPr>
        <w:t xml:space="preserve">voor </w:t>
      </w:r>
      <w:r w:rsidR="004830B9">
        <w:rPr>
          <w:rFonts w:ascii="Calibri" w:hAnsi="Calibri" w:cs="Calibri"/>
          <w:sz w:val="22"/>
          <w:szCs w:val="22"/>
        </w:rPr>
        <w:t>E.</w:t>
      </w:r>
      <w:r w:rsidR="00DD1B64">
        <w:rPr>
          <w:rFonts w:ascii="Calibri" w:hAnsi="Calibri" w:cs="Calibri"/>
          <w:sz w:val="22"/>
          <w:szCs w:val="22"/>
        </w:rPr>
        <w:t xml:space="preserve"> </w:t>
      </w:r>
      <w:r>
        <w:rPr>
          <w:rFonts w:ascii="Calibri" w:hAnsi="Calibri" w:cs="Calibri"/>
          <w:sz w:val="22"/>
          <w:szCs w:val="22"/>
        </w:rPr>
        <w:t xml:space="preserve">te </w:t>
      </w:r>
      <w:r w:rsidR="00DD1B64">
        <w:rPr>
          <w:rFonts w:ascii="Calibri" w:hAnsi="Calibri" w:cs="Calibri"/>
          <w:sz w:val="22"/>
          <w:szCs w:val="22"/>
        </w:rPr>
        <w:t xml:space="preserve">gaan </w:t>
      </w:r>
      <w:r>
        <w:rPr>
          <w:rFonts w:ascii="Calibri" w:hAnsi="Calibri" w:cs="Calibri"/>
          <w:sz w:val="22"/>
          <w:szCs w:val="22"/>
        </w:rPr>
        <w:t>zoeken. De Commissie spreekt de hoop uit dat dit op korte termijn gerealiseerd kan worden</w:t>
      </w:r>
      <w:r w:rsidR="00DD1B64">
        <w:rPr>
          <w:rFonts w:ascii="Calibri" w:hAnsi="Calibri" w:cs="Calibri"/>
          <w:sz w:val="22"/>
          <w:szCs w:val="22"/>
        </w:rPr>
        <w:t>.</w:t>
      </w:r>
      <w:r>
        <w:rPr>
          <w:rFonts w:ascii="Calibri" w:hAnsi="Calibri" w:cs="Calibri"/>
          <w:sz w:val="22"/>
          <w:szCs w:val="22"/>
        </w:rPr>
        <w:t xml:space="preserve"> </w:t>
      </w:r>
    </w:p>
    <w:p w14:paraId="2F1995A2" w14:textId="77777777" w:rsidR="00466BD7" w:rsidRDefault="00466BD7" w:rsidP="001C2277">
      <w:pPr>
        <w:tabs>
          <w:tab w:val="left" w:pos="1080"/>
        </w:tabs>
        <w:spacing w:line="276" w:lineRule="auto"/>
        <w:outlineLvl w:val="2"/>
        <w:rPr>
          <w:rFonts w:ascii="Calibri" w:hAnsi="Calibri" w:cs="Calibri"/>
          <w:sz w:val="22"/>
          <w:szCs w:val="22"/>
        </w:rPr>
      </w:pPr>
    </w:p>
    <w:p w14:paraId="038E2599" w14:textId="77777777" w:rsidR="00466BD7" w:rsidRPr="00F847F1" w:rsidRDefault="00466BD7" w:rsidP="001C2277">
      <w:pPr>
        <w:tabs>
          <w:tab w:val="left" w:pos="1080"/>
        </w:tabs>
        <w:spacing w:line="276" w:lineRule="auto"/>
        <w:outlineLvl w:val="2"/>
        <w:rPr>
          <w:rFonts w:ascii="Calibri" w:hAnsi="Calibri" w:cs="Calibri"/>
          <w:sz w:val="22"/>
          <w:szCs w:val="22"/>
          <w:u w:val="single"/>
        </w:rPr>
      </w:pPr>
      <w:r w:rsidRPr="00F847F1">
        <w:rPr>
          <w:rFonts w:ascii="Calibri" w:hAnsi="Calibri" w:cs="Calibri"/>
          <w:sz w:val="22"/>
          <w:szCs w:val="22"/>
          <w:u w:val="single"/>
        </w:rPr>
        <w:t>V. Het oordeel van de Commissie</w:t>
      </w:r>
    </w:p>
    <w:p w14:paraId="7F451C78" w14:textId="77777777" w:rsidR="00466BD7" w:rsidRDefault="00466BD7" w:rsidP="001C2277">
      <w:pPr>
        <w:tabs>
          <w:tab w:val="left" w:pos="1080"/>
        </w:tabs>
        <w:spacing w:line="276" w:lineRule="auto"/>
        <w:outlineLvl w:val="2"/>
        <w:rPr>
          <w:rFonts w:ascii="Calibri" w:hAnsi="Calibri" w:cs="Calibri"/>
          <w:sz w:val="22"/>
          <w:szCs w:val="22"/>
        </w:rPr>
      </w:pPr>
      <w:r>
        <w:rPr>
          <w:rFonts w:ascii="Calibri" w:hAnsi="Calibri" w:cs="Calibri"/>
          <w:sz w:val="22"/>
          <w:szCs w:val="22"/>
        </w:rPr>
        <w:t>De klacht is gegrond.</w:t>
      </w:r>
    </w:p>
    <w:p w14:paraId="19622926" w14:textId="77777777" w:rsidR="00466BD7" w:rsidRDefault="00466BD7" w:rsidP="001C2277">
      <w:pPr>
        <w:tabs>
          <w:tab w:val="left" w:pos="1080"/>
        </w:tabs>
        <w:spacing w:line="276" w:lineRule="auto"/>
        <w:outlineLvl w:val="2"/>
        <w:rPr>
          <w:rFonts w:ascii="Calibri" w:hAnsi="Calibri" w:cs="Calibri"/>
          <w:sz w:val="22"/>
          <w:szCs w:val="22"/>
        </w:rPr>
      </w:pPr>
    </w:p>
    <w:p w14:paraId="65D14C87" w14:textId="77777777" w:rsidR="00466BD7" w:rsidRPr="00F847F1" w:rsidRDefault="00466BD7" w:rsidP="001C2277">
      <w:pPr>
        <w:tabs>
          <w:tab w:val="left" w:pos="1080"/>
        </w:tabs>
        <w:spacing w:line="276" w:lineRule="auto"/>
        <w:outlineLvl w:val="2"/>
        <w:rPr>
          <w:rFonts w:ascii="Calibri" w:hAnsi="Calibri" w:cs="Calibri"/>
          <w:sz w:val="22"/>
          <w:szCs w:val="22"/>
          <w:u w:val="single"/>
        </w:rPr>
      </w:pPr>
      <w:r w:rsidRPr="00F847F1">
        <w:rPr>
          <w:rFonts w:ascii="Calibri" w:hAnsi="Calibri" w:cs="Calibri"/>
          <w:sz w:val="22"/>
          <w:szCs w:val="22"/>
          <w:u w:val="single"/>
        </w:rPr>
        <w:t>VI. Advies aan het bevoegd gezag</w:t>
      </w:r>
    </w:p>
    <w:p w14:paraId="2971B9F3" w14:textId="77777777" w:rsidR="00466BD7" w:rsidRPr="00484D24" w:rsidRDefault="00466BD7" w:rsidP="001C2277">
      <w:pPr>
        <w:tabs>
          <w:tab w:val="left" w:pos="1080"/>
        </w:tabs>
        <w:spacing w:line="276" w:lineRule="auto"/>
        <w:outlineLvl w:val="2"/>
        <w:rPr>
          <w:rFonts w:ascii="Calibri" w:hAnsi="Calibri" w:cs="Calibri"/>
          <w:sz w:val="22"/>
          <w:szCs w:val="22"/>
        </w:rPr>
      </w:pPr>
      <w:r w:rsidRPr="00484D24">
        <w:rPr>
          <w:rFonts w:ascii="Calibri" w:hAnsi="Calibri" w:cs="Calibri"/>
          <w:sz w:val="22"/>
          <w:szCs w:val="22"/>
        </w:rPr>
        <w:t xml:space="preserve">De Commissie adviseert het bevoegd gezag in overleg met het Samenwerkingsverband te </w:t>
      </w:r>
      <w:r w:rsidR="00DD1B64" w:rsidRPr="00484D24">
        <w:rPr>
          <w:rFonts w:ascii="Calibri" w:hAnsi="Calibri" w:cs="Calibri"/>
          <w:sz w:val="22"/>
          <w:szCs w:val="22"/>
        </w:rPr>
        <w:t>inventariseren</w:t>
      </w:r>
      <w:r w:rsidRPr="00484D24">
        <w:rPr>
          <w:rFonts w:ascii="Calibri" w:hAnsi="Calibri" w:cs="Calibri"/>
          <w:sz w:val="22"/>
          <w:szCs w:val="22"/>
        </w:rPr>
        <w:t xml:space="preserve"> welke mogelijkheden </w:t>
      </w:r>
      <w:r w:rsidR="00DD1B64" w:rsidRPr="00484D24">
        <w:rPr>
          <w:rFonts w:ascii="Calibri" w:hAnsi="Calibri" w:cs="Calibri"/>
          <w:sz w:val="22"/>
          <w:szCs w:val="22"/>
        </w:rPr>
        <w:t xml:space="preserve">en </w:t>
      </w:r>
      <w:r w:rsidRPr="00484D24">
        <w:rPr>
          <w:rFonts w:ascii="Calibri" w:hAnsi="Calibri" w:cs="Calibri"/>
          <w:sz w:val="22"/>
          <w:szCs w:val="22"/>
        </w:rPr>
        <w:t xml:space="preserve">middelen </w:t>
      </w:r>
      <w:r w:rsidR="00DD1B64" w:rsidRPr="00484D24">
        <w:rPr>
          <w:rFonts w:ascii="Calibri" w:hAnsi="Calibri" w:cs="Calibri"/>
          <w:sz w:val="22"/>
          <w:szCs w:val="22"/>
        </w:rPr>
        <w:t xml:space="preserve">er zijn </w:t>
      </w:r>
      <w:r w:rsidRPr="00484D24">
        <w:rPr>
          <w:rFonts w:ascii="Calibri" w:hAnsi="Calibri" w:cs="Calibri"/>
          <w:sz w:val="22"/>
          <w:szCs w:val="22"/>
        </w:rPr>
        <w:t xml:space="preserve">voor het creëren van een tijdelijke oplossing voor </w:t>
      </w:r>
      <w:r w:rsidR="00DD1B64" w:rsidRPr="00484D24">
        <w:rPr>
          <w:rFonts w:ascii="Calibri" w:hAnsi="Calibri" w:cs="Calibri"/>
          <w:sz w:val="22"/>
          <w:szCs w:val="22"/>
        </w:rPr>
        <w:t>leerlingen bij wie de reguliere begeleiding van school tekort schiet. Dit</w:t>
      </w:r>
      <w:r w:rsidRPr="00484D24">
        <w:rPr>
          <w:rFonts w:ascii="Calibri" w:hAnsi="Calibri" w:cs="Calibri"/>
          <w:sz w:val="22"/>
          <w:szCs w:val="22"/>
        </w:rPr>
        <w:t xml:space="preserve"> terwijl aan een structurele oplossing wordt gewerkt. </w:t>
      </w:r>
    </w:p>
    <w:p w14:paraId="0AF77021" w14:textId="77777777" w:rsidR="00466BD7" w:rsidRPr="00665654" w:rsidRDefault="00466BD7" w:rsidP="001C2277">
      <w:pPr>
        <w:tabs>
          <w:tab w:val="left" w:pos="1080"/>
        </w:tabs>
        <w:spacing w:line="276" w:lineRule="auto"/>
        <w:outlineLvl w:val="2"/>
        <w:rPr>
          <w:rFonts w:ascii="Calibri" w:hAnsi="Calibri" w:cs="Calibri"/>
          <w:sz w:val="22"/>
          <w:szCs w:val="22"/>
        </w:rPr>
      </w:pPr>
    </w:p>
    <w:p w14:paraId="51955517" w14:textId="77777777" w:rsidR="00466BD7" w:rsidRPr="0074033A" w:rsidRDefault="00466BD7" w:rsidP="001C2277">
      <w:pPr>
        <w:spacing w:line="276" w:lineRule="auto"/>
        <w:rPr>
          <w:rFonts w:ascii="Calibri" w:hAnsi="Calibri" w:cs="Calibri"/>
          <w:sz w:val="22"/>
          <w:szCs w:val="22"/>
        </w:rPr>
      </w:pPr>
      <w:r w:rsidRPr="00E61F44">
        <w:rPr>
          <w:rFonts w:ascii="Calibri" w:hAnsi="Calibri" w:cs="Calibri"/>
          <w:sz w:val="22"/>
          <w:szCs w:val="22"/>
        </w:rPr>
        <w:t xml:space="preserve">Aldus gegeven op </w:t>
      </w:r>
      <w:r>
        <w:rPr>
          <w:rFonts w:ascii="Calibri" w:hAnsi="Calibri" w:cs="Calibri"/>
          <w:sz w:val="22"/>
          <w:szCs w:val="22"/>
        </w:rPr>
        <w:t>16 april 2019</w:t>
      </w:r>
      <w:r w:rsidRPr="00E61F44">
        <w:rPr>
          <w:rFonts w:ascii="Calibri" w:hAnsi="Calibri" w:cs="Calibri"/>
          <w:sz w:val="22"/>
          <w:szCs w:val="22"/>
        </w:rPr>
        <w:t xml:space="preserve"> door mr. </w:t>
      </w:r>
      <w:proofErr w:type="spellStart"/>
      <w:r>
        <w:rPr>
          <w:rFonts w:ascii="Calibri" w:hAnsi="Calibri" w:cs="Calibri"/>
          <w:sz w:val="22"/>
          <w:szCs w:val="22"/>
        </w:rPr>
        <w:t>Ch.</w:t>
      </w:r>
      <w:r w:rsidR="00AF19ED">
        <w:rPr>
          <w:rFonts w:ascii="Calibri" w:hAnsi="Calibri" w:cs="Calibri"/>
          <w:sz w:val="22"/>
          <w:szCs w:val="22"/>
        </w:rPr>
        <w:t>M</w:t>
      </w:r>
      <w:proofErr w:type="spellEnd"/>
      <w:r w:rsidR="00AF19ED">
        <w:rPr>
          <w:rFonts w:ascii="Calibri" w:hAnsi="Calibri" w:cs="Calibri"/>
          <w:sz w:val="22"/>
          <w:szCs w:val="22"/>
        </w:rPr>
        <w:t>.</w:t>
      </w:r>
      <w:r>
        <w:rPr>
          <w:rFonts w:ascii="Calibri" w:hAnsi="Calibri" w:cs="Calibri"/>
          <w:sz w:val="22"/>
          <w:szCs w:val="22"/>
        </w:rPr>
        <w:t xml:space="preserve"> van der Bas,</w:t>
      </w:r>
      <w:r w:rsidRPr="00E61F44">
        <w:rPr>
          <w:rFonts w:ascii="Calibri" w:hAnsi="Calibri" w:cs="Calibri"/>
          <w:sz w:val="22"/>
          <w:szCs w:val="22"/>
        </w:rPr>
        <w:t xml:space="preserve"> voorzitter, </w:t>
      </w:r>
      <w:r>
        <w:rPr>
          <w:rFonts w:ascii="Calibri" w:hAnsi="Calibri" w:cs="Calibri"/>
          <w:sz w:val="22"/>
          <w:szCs w:val="22"/>
        </w:rPr>
        <w:t xml:space="preserve"> mr. W.G.G.M. van Holsteijn en mr. P.H.M. Kanters</w:t>
      </w:r>
      <w:r w:rsidRPr="00E61F44">
        <w:rPr>
          <w:rFonts w:ascii="Calibri" w:hAnsi="Calibri" w:cs="Calibri"/>
          <w:sz w:val="22"/>
          <w:szCs w:val="22"/>
        </w:rPr>
        <w:t xml:space="preserve"> als leden, in tegenwoordigheid van mr. H.M. Vos-van der Velden, secretaris.</w:t>
      </w:r>
    </w:p>
    <w:p w14:paraId="68EE288C" w14:textId="77777777" w:rsidR="00F847F1" w:rsidRDefault="00F847F1" w:rsidP="001C2277">
      <w:pPr>
        <w:pStyle w:val="Standaard1"/>
        <w:pBdr>
          <w:top w:val="nil"/>
          <w:left w:val="nil"/>
          <w:bottom w:val="nil"/>
          <w:right w:val="nil"/>
          <w:between w:val="nil"/>
        </w:pBdr>
        <w:spacing w:after="200" w:line="360"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39670DB" w14:textId="73A890DE" w:rsidR="00F847F1" w:rsidRPr="0065519E" w:rsidRDefault="00F847F1" w:rsidP="001C2277">
      <w:pPr>
        <w:pStyle w:val="Standaard1"/>
        <w:pBdr>
          <w:top w:val="nil"/>
          <w:left w:val="nil"/>
          <w:bottom w:val="nil"/>
          <w:right w:val="nil"/>
          <w:between w:val="nil"/>
        </w:pBdr>
        <w:spacing w:after="200" w:line="360" w:lineRule="auto"/>
        <w:rPr>
          <w:color w:val="000000"/>
          <w:sz w:val="22"/>
          <w:szCs w:val="22"/>
        </w:rPr>
      </w:pPr>
      <w:bookmarkStart w:id="0" w:name="_GoBack"/>
      <w:bookmarkEnd w:id="0"/>
    </w:p>
    <w:sectPr w:rsidR="00F847F1" w:rsidRPr="0065519E" w:rsidSect="00584642">
      <w:headerReference w:type="even" r:id="rId8"/>
      <w:headerReference w:type="default" r:id="rId9"/>
      <w:footerReference w:type="default" r:id="rId10"/>
      <w:footerReference w:type="first" r:id="rId11"/>
      <w:pgSz w:w="11905" w:h="16837" w:code="9"/>
      <w:pgMar w:top="1418" w:right="1985" w:bottom="851" w:left="1418" w:header="1418" w:footer="1418" w:gutter="0"/>
      <w:paperSrc w:first="258" w:other="26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A58E" w14:textId="77777777" w:rsidR="00F40A0B" w:rsidRDefault="00F40A0B">
      <w:r>
        <w:separator/>
      </w:r>
    </w:p>
  </w:endnote>
  <w:endnote w:type="continuationSeparator" w:id="0">
    <w:p w14:paraId="49F7EF84" w14:textId="77777777" w:rsidR="00F40A0B" w:rsidRDefault="00F4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853488"/>
      <w:docPartObj>
        <w:docPartGallery w:val="Page Numbers (Bottom of Page)"/>
        <w:docPartUnique/>
      </w:docPartObj>
    </w:sdtPr>
    <w:sdtEndPr/>
    <w:sdtContent>
      <w:p w14:paraId="63A557C3" w14:textId="77777777" w:rsidR="00996ADA" w:rsidRDefault="00996ADA">
        <w:pPr>
          <w:pStyle w:val="Voettekst"/>
          <w:jc w:val="right"/>
        </w:pPr>
        <w:r>
          <w:fldChar w:fldCharType="begin"/>
        </w:r>
        <w:r>
          <w:instrText>PAGE   \* MERGEFORMAT</w:instrText>
        </w:r>
        <w:r>
          <w:fldChar w:fldCharType="separate"/>
        </w:r>
        <w:r w:rsidR="00522346">
          <w:rPr>
            <w:noProof/>
          </w:rPr>
          <w:t>6</w:t>
        </w:r>
        <w:r>
          <w:fldChar w:fldCharType="end"/>
        </w:r>
      </w:p>
    </w:sdtContent>
  </w:sdt>
  <w:p w14:paraId="5924AF8D" w14:textId="77777777" w:rsidR="00556280" w:rsidRDefault="00556280" w:rsidP="00994D18">
    <w:pPr>
      <w:pStyle w:val="Voettekst"/>
      <w:jc w:val="right"/>
      <w:rPr>
        <w:rStyle w:val="Paginanummer"/>
        <w:rFonts w:ascii="Verdana" w:hAnsi="Verdana" w:cs="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B7C2" w14:textId="77777777" w:rsidR="00556280" w:rsidRPr="00994D18" w:rsidRDefault="00556280" w:rsidP="00994D18">
    <w:pPr>
      <w:pStyle w:val="Voettekst"/>
      <w:jc w:val="right"/>
      <w:rPr>
        <w:rStyle w:val="Paginanummer"/>
        <w:sz w:val="18"/>
        <w:szCs w:val="18"/>
      </w:rPr>
    </w:pPr>
    <w:r w:rsidRPr="00994D18">
      <w:rPr>
        <w:rStyle w:val="Paginanummer"/>
        <w:sz w:val="18"/>
        <w:szCs w:val="18"/>
      </w:rPr>
      <w:fldChar w:fldCharType="begin"/>
    </w:r>
    <w:r w:rsidRPr="00994D18">
      <w:rPr>
        <w:rStyle w:val="Paginanummer"/>
        <w:sz w:val="18"/>
        <w:szCs w:val="18"/>
      </w:rPr>
      <w:instrText xml:space="preserve"> PAGE </w:instrText>
    </w:r>
    <w:r w:rsidRPr="00994D18">
      <w:rPr>
        <w:rStyle w:val="Paginanummer"/>
        <w:sz w:val="18"/>
        <w:szCs w:val="18"/>
      </w:rPr>
      <w:fldChar w:fldCharType="separate"/>
    </w:r>
    <w:r>
      <w:rPr>
        <w:rStyle w:val="Paginanummer"/>
        <w:noProof/>
        <w:sz w:val="18"/>
        <w:szCs w:val="18"/>
      </w:rPr>
      <w:t>1</w:t>
    </w:r>
    <w:r w:rsidRPr="00994D18">
      <w:rPr>
        <w:rStyle w:val="Paginanummer"/>
        <w:sz w:val="18"/>
        <w:szCs w:val="18"/>
      </w:rPr>
      <w:fldChar w:fldCharType="end"/>
    </w:r>
    <w:r w:rsidRPr="00994D18">
      <w:rPr>
        <w:rStyle w:val="Paginanummer"/>
        <w:sz w:val="18"/>
        <w:szCs w:val="18"/>
      </w:rPr>
      <w:t>/</w:t>
    </w:r>
    <w:r w:rsidRPr="00994D18">
      <w:rPr>
        <w:rStyle w:val="Paginanummer"/>
        <w:sz w:val="18"/>
        <w:szCs w:val="18"/>
      </w:rPr>
      <w:fldChar w:fldCharType="begin"/>
    </w:r>
    <w:r w:rsidRPr="00994D18">
      <w:rPr>
        <w:rStyle w:val="Paginanummer"/>
        <w:sz w:val="18"/>
        <w:szCs w:val="18"/>
      </w:rPr>
      <w:instrText xml:space="preserve"> NUMPAGES </w:instrText>
    </w:r>
    <w:r w:rsidRPr="00994D18">
      <w:rPr>
        <w:rStyle w:val="Paginanummer"/>
        <w:sz w:val="18"/>
        <w:szCs w:val="18"/>
      </w:rPr>
      <w:fldChar w:fldCharType="separate"/>
    </w:r>
    <w:r w:rsidR="00522346">
      <w:rPr>
        <w:rStyle w:val="Paginanummer"/>
        <w:noProof/>
        <w:sz w:val="18"/>
        <w:szCs w:val="18"/>
      </w:rPr>
      <w:t>6</w:t>
    </w:r>
    <w:r w:rsidRPr="00994D18">
      <w:rPr>
        <w:rStyle w:val="Paginanummer"/>
        <w:sz w:val="18"/>
        <w:szCs w:val="18"/>
      </w:rPr>
      <w:fldChar w:fldCharType="end"/>
    </w:r>
  </w:p>
  <w:p w14:paraId="5C726537" w14:textId="77777777" w:rsidR="00556280" w:rsidRDefault="00556280" w:rsidP="00994D18">
    <w:pPr>
      <w:pStyle w:val="Voettekst"/>
      <w:jc w:val="right"/>
      <w:rPr>
        <w:rStyle w:val="Paginanummer"/>
        <w:sz w:val="18"/>
        <w:szCs w:val="18"/>
      </w:rPr>
    </w:pPr>
  </w:p>
  <w:p w14:paraId="2BA1E3B8" w14:textId="77777777" w:rsidR="00556280" w:rsidRDefault="00556280" w:rsidP="00994D18">
    <w:pPr>
      <w:pStyle w:val="Voettekst"/>
      <w:jc w:val="right"/>
      <w:rPr>
        <w:rStyle w:val="Paginanummer"/>
        <w:sz w:val="18"/>
        <w:szCs w:val="18"/>
      </w:rPr>
    </w:pPr>
  </w:p>
  <w:p w14:paraId="7CA9E388" w14:textId="77777777" w:rsidR="00556280" w:rsidRPr="00994D18" w:rsidRDefault="00556280" w:rsidP="00994D18">
    <w:pPr>
      <w:pStyle w:val="Voettekst"/>
      <w:jc w:val="right"/>
      <w:rPr>
        <w:rStyle w:val="Paginanummer"/>
        <w:sz w:val="18"/>
        <w:szCs w:val="18"/>
      </w:rPr>
    </w:pPr>
  </w:p>
  <w:p w14:paraId="1C8AC282" w14:textId="77777777" w:rsidR="00556280" w:rsidRPr="00994D18" w:rsidRDefault="00556280" w:rsidP="00994D18">
    <w:pPr>
      <w:pStyle w:val="Voettekst"/>
      <w:jc w:val="right"/>
      <w:rPr>
        <w:rStyle w:val="Paginanummer"/>
        <w:sz w:val="18"/>
        <w:szCs w:val="18"/>
      </w:rPr>
    </w:pPr>
    <w:r w:rsidRPr="00994D18">
      <w:rPr>
        <w:rStyle w:val="Paginanummer"/>
        <w:sz w:val="18"/>
        <w:szCs w:val="18"/>
      </w:rPr>
      <w:t>Klachtencommissie voor het katholiek onderwijs</w:t>
    </w:r>
  </w:p>
  <w:p w14:paraId="1254B07F" w14:textId="77777777" w:rsidR="00556280" w:rsidRPr="00994D18" w:rsidRDefault="00556280" w:rsidP="00994D18">
    <w:pPr>
      <w:pStyle w:val="Voettekst"/>
      <w:jc w:val="right"/>
      <w:rPr>
        <w:sz w:val="18"/>
        <w:szCs w:val="18"/>
      </w:rPr>
    </w:pPr>
    <w:r w:rsidRPr="00994D18">
      <w:rPr>
        <w:rStyle w:val="Paginanummer"/>
        <w:sz w:val="18"/>
        <w:szCs w:val="18"/>
      </w:rPr>
      <w:t xml:space="preserve">05-06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5176" w14:textId="77777777" w:rsidR="00F40A0B" w:rsidRDefault="00F40A0B">
      <w:r>
        <w:separator/>
      </w:r>
    </w:p>
  </w:footnote>
  <w:footnote w:type="continuationSeparator" w:id="0">
    <w:p w14:paraId="02954D97" w14:textId="77777777" w:rsidR="00F40A0B" w:rsidRDefault="00F4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84A7" w14:textId="77777777" w:rsidR="00556280" w:rsidRDefault="0055628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40AC7FE" w14:textId="77777777" w:rsidR="00556280" w:rsidRDefault="0055628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4D34" w14:textId="77777777" w:rsidR="00556280" w:rsidRDefault="00556280">
    <w:pPr>
      <w:pStyle w:val="Koptekst"/>
      <w:framePr w:wrap="around" w:vAnchor="text" w:hAnchor="margin" w:xAlign="right" w:y="1"/>
      <w:rPr>
        <w:rStyle w:val="Paginanummer"/>
      </w:rPr>
    </w:pPr>
  </w:p>
  <w:p w14:paraId="38C6A06E" w14:textId="77777777" w:rsidR="00556280" w:rsidRDefault="00556280" w:rsidP="00DD3D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7E4"/>
    <w:multiLevelType w:val="hybridMultilevel"/>
    <w:tmpl w:val="D910B8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AC778F"/>
    <w:multiLevelType w:val="hybridMultilevel"/>
    <w:tmpl w:val="DD940F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375384"/>
    <w:multiLevelType w:val="hybridMultilevel"/>
    <w:tmpl w:val="BF3260A2"/>
    <w:lvl w:ilvl="0" w:tplc="8C9CE862">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055AE7"/>
    <w:multiLevelType w:val="hybridMultilevel"/>
    <w:tmpl w:val="4352E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0668E1"/>
    <w:multiLevelType w:val="hybridMultilevel"/>
    <w:tmpl w:val="CC44CF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94661B"/>
    <w:multiLevelType w:val="hybridMultilevel"/>
    <w:tmpl w:val="397A747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6C1DC7"/>
    <w:multiLevelType w:val="hybridMultilevel"/>
    <w:tmpl w:val="011CCC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1E4463"/>
    <w:multiLevelType w:val="multilevel"/>
    <w:tmpl w:val="35E63486"/>
    <w:lvl w:ilvl="0">
      <w:start w:val="2"/>
      <w:numFmt w:val="decimal"/>
      <w:lvlText w:val="%1"/>
      <w:lvlJc w:val="left"/>
      <w:pPr>
        <w:tabs>
          <w:tab w:val="num" w:pos="570"/>
        </w:tabs>
        <w:ind w:left="570" w:hanging="570"/>
      </w:pPr>
      <w:rPr>
        <w:rFonts w:hint="default"/>
        <w:b/>
        <w:bCs/>
      </w:rPr>
    </w:lvl>
    <w:lvl w:ilvl="1">
      <w:start w:val="2"/>
      <w:numFmt w:val="decimal"/>
      <w:lvlText w:val="%1.%2"/>
      <w:lvlJc w:val="left"/>
      <w:pPr>
        <w:tabs>
          <w:tab w:val="num" w:pos="3"/>
        </w:tabs>
        <w:ind w:left="3" w:hanging="570"/>
      </w:pPr>
      <w:rPr>
        <w:rFonts w:hint="default"/>
        <w:b/>
        <w:bCs/>
      </w:rPr>
    </w:lvl>
    <w:lvl w:ilvl="2">
      <w:start w:val="1"/>
      <w:numFmt w:val="decimal"/>
      <w:lvlText w:val="%1.%2.%3"/>
      <w:lvlJc w:val="left"/>
      <w:pPr>
        <w:tabs>
          <w:tab w:val="num" w:pos="-414"/>
        </w:tabs>
        <w:ind w:left="-414" w:hanging="720"/>
      </w:pPr>
      <w:rPr>
        <w:rFonts w:hint="default"/>
        <w:b/>
        <w:bCs/>
      </w:rPr>
    </w:lvl>
    <w:lvl w:ilvl="3">
      <w:start w:val="1"/>
      <w:numFmt w:val="decimal"/>
      <w:lvlText w:val="%1.%2.%3.%4"/>
      <w:lvlJc w:val="left"/>
      <w:pPr>
        <w:tabs>
          <w:tab w:val="num" w:pos="-981"/>
        </w:tabs>
        <w:ind w:left="-981" w:hanging="720"/>
      </w:pPr>
      <w:rPr>
        <w:rFonts w:hint="default"/>
        <w:b/>
        <w:bCs/>
      </w:rPr>
    </w:lvl>
    <w:lvl w:ilvl="4">
      <w:start w:val="1"/>
      <w:numFmt w:val="decimal"/>
      <w:lvlText w:val="%1.%2.%3.%4.%5"/>
      <w:lvlJc w:val="left"/>
      <w:pPr>
        <w:tabs>
          <w:tab w:val="num" w:pos="-1188"/>
        </w:tabs>
        <w:ind w:left="-1188" w:hanging="1080"/>
      </w:pPr>
      <w:rPr>
        <w:rFonts w:hint="default"/>
        <w:b/>
        <w:bCs/>
      </w:rPr>
    </w:lvl>
    <w:lvl w:ilvl="5">
      <w:start w:val="1"/>
      <w:numFmt w:val="decimal"/>
      <w:lvlText w:val="%1.%2.%3.%4.%5.%6"/>
      <w:lvlJc w:val="left"/>
      <w:pPr>
        <w:tabs>
          <w:tab w:val="num" w:pos="-1755"/>
        </w:tabs>
        <w:ind w:left="-1755" w:hanging="1080"/>
      </w:pPr>
      <w:rPr>
        <w:rFonts w:hint="default"/>
        <w:b/>
        <w:bCs/>
      </w:rPr>
    </w:lvl>
    <w:lvl w:ilvl="6">
      <w:start w:val="1"/>
      <w:numFmt w:val="decimal"/>
      <w:lvlText w:val="%1.%2.%3.%4.%5.%6.%7"/>
      <w:lvlJc w:val="left"/>
      <w:pPr>
        <w:tabs>
          <w:tab w:val="num" w:pos="-1962"/>
        </w:tabs>
        <w:ind w:left="-1962" w:hanging="1440"/>
      </w:pPr>
      <w:rPr>
        <w:rFonts w:hint="default"/>
        <w:b/>
        <w:bCs/>
      </w:rPr>
    </w:lvl>
    <w:lvl w:ilvl="7">
      <w:start w:val="1"/>
      <w:numFmt w:val="decimal"/>
      <w:lvlText w:val="%1.%2.%3.%4.%5.%6.%7.%8"/>
      <w:lvlJc w:val="left"/>
      <w:pPr>
        <w:tabs>
          <w:tab w:val="num" w:pos="-2529"/>
        </w:tabs>
        <w:ind w:left="-2529" w:hanging="1440"/>
      </w:pPr>
      <w:rPr>
        <w:rFonts w:hint="default"/>
        <w:b/>
        <w:bCs/>
      </w:rPr>
    </w:lvl>
    <w:lvl w:ilvl="8">
      <w:start w:val="1"/>
      <w:numFmt w:val="decimal"/>
      <w:lvlText w:val="%1.%2.%3.%4.%5.%6.%7.%8.%9"/>
      <w:lvlJc w:val="left"/>
      <w:pPr>
        <w:tabs>
          <w:tab w:val="num" w:pos="-2736"/>
        </w:tabs>
        <w:ind w:left="-2736" w:hanging="1800"/>
      </w:pPr>
      <w:rPr>
        <w:rFonts w:hint="default"/>
        <w:b/>
        <w:bCs/>
      </w:rPr>
    </w:lvl>
  </w:abstractNum>
  <w:abstractNum w:abstractNumId="8" w15:restartNumberingAfterBreak="0">
    <w:nsid w:val="19C01AF8"/>
    <w:multiLevelType w:val="hybridMultilevel"/>
    <w:tmpl w:val="B1F4568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3350C6"/>
    <w:multiLevelType w:val="hybridMultilevel"/>
    <w:tmpl w:val="4AA64678"/>
    <w:lvl w:ilvl="0" w:tplc="6994F220">
      <w:start w:val="2015"/>
      <w:numFmt w:val="bullet"/>
      <w:lvlText w:val="-"/>
      <w:lvlJc w:val="left"/>
      <w:pPr>
        <w:ind w:left="2478" w:hanging="360"/>
      </w:pPr>
      <w:rPr>
        <w:rFonts w:ascii="Arial" w:eastAsia="Times New Roman" w:hAnsi="Arial" w:hint="default"/>
      </w:rPr>
    </w:lvl>
    <w:lvl w:ilvl="1" w:tplc="04130003">
      <w:start w:val="1"/>
      <w:numFmt w:val="bullet"/>
      <w:lvlText w:val="o"/>
      <w:lvlJc w:val="left"/>
      <w:pPr>
        <w:ind w:left="3198" w:hanging="360"/>
      </w:pPr>
      <w:rPr>
        <w:rFonts w:ascii="Courier New" w:hAnsi="Courier New" w:cs="Courier New" w:hint="default"/>
      </w:rPr>
    </w:lvl>
    <w:lvl w:ilvl="2" w:tplc="04130005" w:tentative="1">
      <w:start w:val="1"/>
      <w:numFmt w:val="bullet"/>
      <w:lvlText w:val=""/>
      <w:lvlJc w:val="left"/>
      <w:pPr>
        <w:ind w:left="3918" w:hanging="360"/>
      </w:pPr>
      <w:rPr>
        <w:rFonts w:ascii="Wingdings" w:hAnsi="Wingdings" w:cs="Wingdings" w:hint="default"/>
      </w:rPr>
    </w:lvl>
    <w:lvl w:ilvl="3" w:tplc="04130001" w:tentative="1">
      <w:start w:val="1"/>
      <w:numFmt w:val="bullet"/>
      <w:lvlText w:val=""/>
      <w:lvlJc w:val="left"/>
      <w:pPr>
        <w:ind w:left="4638" w:hanging="360"/>
      </w:pPr>
      <w:rPr>
        <w:rFonts w:ascii="Symbol" w:hAnsi="Symbol" w:cs="Symbol" w:hint="default"/>
      </w:rPr>
    </w:lvl>
    <w:lvl w:ilvl="4" w:tplc="04130003" w:tentative="1">
      <w:start w:val="1"/>
      <w:numFmt w:val="bullet"/>
      <w:lvlText w:val="o"/>
      <w:lvlJc w:val="left"/>
      <w:pPr>
        <w:ind w:left="5358" w:hanging="360"/>
      </w:pPr>
      <w:rPr>
        <w:rFonts w:ascii="Courier New" w:hAnsi="Courier New" w:cs="Courier New" w:hint="default"/>
      </w:rPr>
    </w:lvl>
    <w:lvl w:ilvl="5" w:tplc="04130005" w:tentative="1">
      <w:start w:val="1"/>
      <w:numFmt w:val="bullet"/>
      <w:lvlText w:val=""/>
      <w:lvlJc w:val="left"/>
      <w:pPr>
        <w:ind w:left="6078" w:hanging="360"/>
      </w:pPr>
      <w:rPr>
        <w:rFonts w:ascii="Wingdings" w:hAnsi="Wingdings" w:cs="Wingdings" w:hint="default"/>
      </w:rPr>
    </w:lvl>
    <w:lvl w:ilvl="6" w:tplc="04130001" w:tentative="1">
      <w:start w:val="1"/>
      <w:numFmt w:val="bullet"/>
      <w:lvlText w:val=""/>
      <w:lvlJc w:val="left"/>
      <w:pPr>
        <w:ind w:left="6798" w:hanging="360"/>
      </w:pPr>
      <w:rPr>
        <w:rFonts w:ascii="Symbol" w:hAnsi="Symbol" w:cs="Symbol" w:hint="default"/>
      </w:rPr>
    </w:lvl>
    <w:lvl w:ilvl="7" w:tplc="04130003" w:tentative="1">
      <w:start w:val="1"/>
      <w:numFmt w:val="bullet"/>
      <w:lvlText w:val="o"/>
      <w:lvlJc w:val="left"/>
      <w:pPr>
        <w:ind w:left="7518" w:hanging="360"/>
      </w:pPr>
      <w:rPr>
        <w:rFonts w:ascii="Courier New" w:hAnsi="Courier New" w:cs="Courier New" w:hint="default"/>
      </w:rPr>
    </w:lvl>
    <w:lvl w:ilvl="8" w:tplc="04130005" w:tentative="1">
      <w:start w:val="1"/>
      <w:numFmt w:val="bullet"/>
      <w:lvlText w:val=""/>
      <w:lvlJc w:val="left"/>
      <w:pPr>
        <w:ind w:left="8238" w:hanging="360"/>
      </w:pPr>
      <w:rPr>
        <w:rFonts w:ascii="Wingdings" w:hAnsi="Wingdings" w:cs="Wingdings" w:hint="default"/>
      </w:rPr>
    </w:lvl>
  </w:abstractNum>
  <w:abstractNum w:abstractNumId="10" w15:restartNumberingAfterBreak="0">
    <w:nsid w:val="21631189"/>
    <w:multiLevelType w:val="hybridMultilevel"/>
    <w:tmpl w:val="3BBCF98A"/>
    <w:lvl w:ilvl="0" w:tplc="BE565A8C">
      <w:start w:val="3"/>
      <w:numFmt w:val="bullet"/>
      <w:lvlText w:val="-"/>
      <w:lvlJc w:val="left"/>
      <w:pPr>
        <w:ind w:left="2136" w:hanging="360"/>
      </w:pPr>
      <w:rPr>
        <w:rFonts w:ascii="Arial" w:eastAsia="Times New Roman" w:hAnsi="Aria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cs="Wingdings" w:hint="default"/>
      </w:rPr>
    </w:lvl>
    <w:lvl w:ilvl="3" w:tplc="04130001" w:tentative="1">
      <w:start w:val="1"/>
      <w:numFmt w:val="bullet"/>
      <w:lvlText w:val=""/>
      <w:lvlJc w:val="left"/>
      <w:pPr>
        <w:ind w:left="4296" w:hanging="360"/>
      </w:pPr>
      <w:rPr>
        <w:rFonts w:ascii="Symbol" w:hAnsi="Symbol" w:cs="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cs="Wingdings" w:hint="default"/>
      </w:rPr>
    </w:lvl>
    <w:lvl w:ilvl="6" w:tplc="04130001" w:tentative="1">
      <w:start w:val="1"/>
      <w:numFmt w:val="bullet"/>
      <w:lvlText w:val=""/>
      <w:lvlJc w:val="left"/>
      <w:pPr>
        <w:ind w:left="6456" w:hanging="360"/>
      </w:pPr>
      <w:rPr>
        <w:rFonts w:ascii="Symbol" w:hAnsi="Symbol" w:cs="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cs="Wingdings" w:hint="default"/>
      </w:rPr>
    </w:lvl>
  </w:abstractNum>
  <w:abstractNum w:abstractNumId="11" w15:restartNumberingAfterBreak="0">
    <w:nsid w:val="2948664E"/>
    <w:multiLevelType w:val="hybridMultilevel"/>
    <w:tmpl w:val="146CC2C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1862B49"/>
    <w:multiLevelType w:val="hybridMultilevel"/>
    <w:tmpl w:val="822A1374"/>
    <w:lvl w:ilvl="0" w:tplc="7CDA57CC">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072751"/>
    <w:multiLevelType w:val="hybridMultilevel"/>
    <w:tmpl w:val="667E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02E5"/>
    <w:multiLevelType w:val="singleLevel"/>
    <w:tmpl w:val="A1409E52"/>
    <w:lvl w:ilvl="0">
      <w:start w:val="1"/>
      <w:numFmt w:val="bullet"/>
      <w:lvlText w:val="-"/>
      <w:lvlJc w:val="left"/>
      <w:pPr>
        <w:tabs>
          <w:tab w:val="num" w:pos="360"/>
        </w:tabs>
        <w:ind w:left="360" w:hanging="360"/>
      </w:pPr>
      <w:rPr>
        <w:rFonts w:hint="default"/>
      </w:rPr>
    </w:lvl>
  </w:abstractNum>
  <w:abstractNum w:abstractNumId="15" w15:restartNumberingAfterBreak="0">
    <w:nsid w:val="3A1330FE"/>
    <w:multiLevelType w:val="hybridMultilevel"/>
    <w:tmpl w:val="5E52F224"/>
    <w:lvl w:ilvl="0" w:tplc="04130019">
      <w:start w:val="1"/>
      <w:numFmt w:val="lowerLetter"/>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6" w15:restartNumberingAfterBreak="0">
    <w:nsid w:val="3F3A56E3"/>
    <w:multiLevelType w:val="hybridMultilevel"/>
    <w:tmpl w:val="870A276C"/>
    <w:lvl w:ilvl="0" w:tplc="CCA8E2E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FA54C4F"/>
    <w:multiLevelType w:val="hybridMultilevel"/>
    <w:tmpl w:val="88105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597E8A"/>
    <w:multiLevelType w:val="hybridMultilevel"/>
    <w:tmpl w:val="D87C9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F01B50"/>
    <w:multiLevelType w:val="hybridMultilevel"/>
    <w:tmpl w:val="15F224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C33965"/>
    <w:multiLevelType w:val="hybridMultilevel"/>
    <w:tmpl w:val="8AAC55C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51226F"/>
    <w:multiLevelType w:val="hybridMultilevel"/>
    <w:tmpl w:val="68060F74"/>
    <w:lvl w:ilvl="0" w:tplc="04130019">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9D00BB"/>
    <w:multiLevelType w:val="hybridMultilevel"/>
    <w:tmpl w:val="FADC6980"/>
    <w:lvl w:ilvl="0" w:tplc="E1D671E6">
      <w:numFmt w:val="bullet"/>
      <w:lvlText w:val="-"/>
      <w:lvlJc w:val="left"/>
      <w:pPr>
        <w:ind w:left="363" w:hanging="360"/>
      </w:pPr>
      <w:rPr>
        <w:rFonts w:ascii="Arial" w:eastAsia="Times New Roman" w:hAnsi="Aria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cs="Wingdings" w:hint="default"/>
      </w:rPr>
    </w:lvl>
    <w:lvl w:ilvl="3" w:tplc="04130001" w:tentative="1">
      <w:start w:val="1"/>
      <w:numFmt w:val="bullet"/>
      <w:lvlText w:val=""/>
      <w:lvlJc w:val="left"/>
      <w:pPr>
        <w:ind w:left="2523" w:hanging="360"/>
      </w:pPr>
      <w:rPr>
        <w:rFonts w:ascii="Symbol" w:hAnsi="Symbol" w:cs="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cs="Wingdings" w:hint="default"/>
      </w:rPr>
    </w:lvl>
    <w:lvl w:ilvl="6" w:tplc="04130001" w:tentative="1">
      <w:start w:val="1"/>
      <w:numFmt w:val="bullet"/>
      <w:lvlText w:val=""/>
      <w:lvlJc w:val="left"/>
      <w:pPr>
        <w:ind w:left="4683" w:hanging="360"/>
      </w:pPr>
      <w:rPr>
        <w:rFonts w:ascii="Symbol" w:hAnsi="Symbol" w:cs="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cs="Wingdings" w:hint="default"/>
      </w:rPr>
    </w:lvl>
  </w:abstractNum>
  <w:abstractNum w:abstractNumId="23" w15:restartNumberingAfterBreak="0">
    <w:nsid w:val="600F6E76"/>
    <w:multiLevelType w:val="hybridMultilevel"/>
    <w:tmpl w:val="88EAF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8A5981"/>
    <w:multiLevelType w:val="hybridMultilevel"/>
    <w:tmpl w:val="D03038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F52063"/>
    <w:multiLevelType w:val="multilevel"/>
    <w:tmpl w:val="18643110"/>
    <w:lvl w:ilvl="0">
      <w:start w:val="1"/>
      <w:numFmt w:val="decimal"/>
      <w:lvlText w:val="%1."/>
      <w:lvlJc w:val="left"/>
      <w:pPr>
        <w:tabs>
          <w:tab w:val="num" w:pos="360"/>
        </w:tabs>
        <w:ind w:left="360" w:hanging="360"/>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98D0220"/>
    <w:multiLevelType w:val="hybridMultilevel"/>
    <w:tmpl w:val="F790ED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695F43"/>
    <w:multiLevelType w:val="hybridMultilevel"/>
    <w:tmpl w:val="D332CB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E306802"/>
    <w:multiLevelType w:val="hybridMultilevel"/>
    <w:tmpl w:val="CF36E734"/>
    <w:lvl w:ilvl="0" w:tplc="93DCE932">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AD73BA"/>
    <w:multiLevelType w:val="hybridMultilevel"/>
    <w:tmpl w:val="5546D596"/>
    <w:lvl w:ilvl="0" w:tplc="C5EEE900">
      <w:start w:val="3"/>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D03797"/>
    <w:multiLevelType w:val="hybridMultilevel"/>
    <w:tmpl w:val="5C9AEA2C"/>
    <w:lvl w:ilvl="0" w:tplc="732E1426">
      <w:start w:val="2"/>
      <w:numFmt w:val="bullet"/>
      <w:lvlText w:val="-"/>
      <w:lvlJc w:val="left"/>
      <w:pPr>
        <w:ind w:left="1428" w:hanging="360"/>
      </w:pPr>
      <w:rPr>
        <w:rFonts w:ascii="Calibri" w:eastAsia="Times New Roman" w:hAnsi="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cs="Wingdings" w:hint="default"/>
      </w:rPr>
    </w:lvl>
    <w:lvl w:ilvl="3" w:tplc="04130001" w:tentative="1">
      <w:start w:val="1"/>
      <w:numFmt w:val="bullet"/>
      <w:lvlText w:val=""/>
      <w:lvlJc w:val="left"/>
      <w:pPr>
        <w:ind w:left="3588" w:hanging="360"/>
      </w:pPr>
      <w:rPr>
        <w:rFonts w:ascii="Symbol" w:hAnsi="Symbol" w:cs="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cs="Wingdings" w:hint="default"/>
      </w:rPr>
    </w:lvl>
    <w:lvl w:ilvl="6" w:tplc="04130001" w:tentative="1">
      <w:start w:val="1"/>
      <w:numFmt w:val="bullet"/>
      <w:lvlText w:val=""/>
      <w:lvlJc w:val="left"/>
      <w:pPr>
        <w:ind w:left="5748" w:hanging="360"/>
      </w:pPr>
      <w:rPr>
        <w:rFonts w:ascii="Symbol" w:hAnsi="Symbol" w:cs="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cs="Wingdings" w:hint="default"/>
      </w:rPr>
    </w:lvl>
  </w:abstractNum>
  <w:abstractNum w:abstractNumId="31" w15:restartNumberingAfterBreak="0">
    <w:nsid w:val="74541556"/>
    <w:multiLevelType w:val="hybridMultilevel"/>
    <w:tmpl w:val="536A6F30"/>
    <w:lvl w:ilvl="0" w:tplc="B080A6EC">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46232C3"/>
    <w:multiLevelType w:val="hybridMultilevel"/>
    <w:tmpl w:val="6CEC24DA"/>
    <w:lvl w:ilvl="0" w:tplc="0EDE9AD8">
      <w:start w:val="1"/>
      <w:numFmt w:val="decimal"/>
      <w:lvlText w:val="%1)"/>
      <w:lvlJc w:val="left"/>
      <w:pPr>
        <w:ind w:left="720" w:hanging="360"/>
      </w:pPr>
      <w:rPr>
        <w:rFonts w:ascii="Calibri" w:eastAsia="Times New Roman" w:hAnsi="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4"/>
  </w:num>
  <w:num w:numId="3">
    <w:abstractNumId w:val="11"/>
  </w:num>
  <w:num w:numId="4">
    <w:abstractNumId w:val="8"/>
  </w:num>
  <w:num w:numId="5">
    <w:abstractNumId w:val="6"/>
  </w:num>
  <w:num w:numId="6">
    <w:abstractNumId w:val="24"/>
  </w:num>
  <w:num w:numId="7">
    <w:abstractNumId w:val="23"/>
  </w:num>
  <w:num w:numId="8">
    <w:abstractNumId w:val="21"/>
  </w:num>
  <w:num w:numId="9">
    <w:abstractNumId w:val="3"/>
  </w:num>
  <w:num w:numId="10">
    <w:abstractNumId w:val="15"/>
  </w:num>
  <w:num w:numId="11">
    <w:abstractNumId w:val="20"/>
  </w:num>
  <w:num w:numId="12">
    <w:abstractNumId w:val="3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22"/>
  </w:num>
  <w:num w:numId="17">
    <w:abstractNumId w:val="10"/>
  </w:num>
  <w:num w:numId="18">
    <w:abstractNumId w:val="29"/>
  </w:num>
  <w:num w:numId="19">
    <w:abstractNumId w:val="13"/>
  </w:num>
  <w:num w:numId="20">
    <w:abstractNumId w:val="17"/>
  </w:num>
  <w:num w:numId="21">
    <w:abstractNumId w:val="18"/>
  </w:num>
  <w:num w:numId="22">
    <w:abstractNumId w:val="26"/>
  </w:num>
  <w:num w:numId="23">
    <w:abstractNumId w:val="28"/>
  </w:num>
  <w:num w:numId="24">
    <w:abstractNumId w:val="1"/>
  </w:num>
  <w:num w:numId="25">
    <w:abstractNumId w:val="12"/>
  </w:num>
  <w:num w:numId="26">
    <w:abstractNumId w:val="2"/>
  </w:num>
  <w:num w:numId="27">
    <w:abstractNumId w:val="27"/>
  </w:num>
  <w:num w:numId="28">
    <w:abstractNumId w:val="31"/>
  </w:num>
  <w:num w:numId="29">
    <w:abstractNumId w:val="16"/>
  </w:num>
  <w:num w:numId="30">
    <w:abstractNumId w:val="4"/>
  </w:num>
  <w:num w:numId="31">
    <w:abstractNumId w:val="3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D18"/>
    <w:rsid w:val="00002308"/>
    <w:rsid w:val="00002CC4"/>
    <w:rsid w:val="0000569C"/>
    <w:rsid w:val="00011D7E"/>
    <w:rsid w:val="00012539"/>
    <w:rsid w:val="000137E3"/>
    <w:rsid w:val="000154AC"/>
    <w:rsid w:val="00017053"/>
    <w:rsid w:val="00020C1E"/>
    <w:rsid w:val="0002147F"/>
    <w:rsid w:val="00023B5D"/>
    <w:rsid w:val="000247AD"/>
    <w:rsid w:val="0002572F"/>
    <w:rsid w:val="000273FB"/>
    <w:rsid w:val="00030FDA"/>
    <w:rsid w:val="00031D3F"/>
    <w:rsid w:val="00033652"/>
    <w:rsid w:val="00033841"/>
    <w:rsid w:val="00033A31"/>
    <w:rsid w:val="000349BD"/>
    <w:rsid w:val="00035E7D"/>
    <w:rsid w:val="00036423"/>
    <w:rsid w:val="00037F2D"/>
    <w:rsid w:val="000421F5"/>
    <w:rsid w:val="0004458B"/>
    <w:rsid w:val="00046738"/>
    <w:rsid w:val="00046F44"/>
    <w:rsid w:val="000513EB"/>
    <w:rsid w:val="000517AB"/>
    <w:rsid w:val="00053242"/>
    <w:rsid w:val="00053D40"/>
    <w:rsid w:val="000546A0"/>
    <w:rsid w:val="0005651B"/>
    <w:rsid w:val="00056610"/>
    <w:rsid w:val="0005746F"/>
    <w:rsid w:val="0005796B"/>
    <w:rsid w:val="0006236C"/>
    <w:rsid w:val="00066BFF"/>
    <w:rsid w:val="00067074"/>
    <w:rsid w:val="00067A31"/>
    <w:rsid w:val="000715FC"/>
    <w:rsid w:val="00071B2A"/>
    <w:rsid w:val="000736B3"/>
    <w:rsid w:val="00075218"/>
    <w:rsid w:val="00075ABF"/>
    <w:rsid w:val="00077945"/>
    <w:rsid w:val="000804A6"/>
    <w:rsid w:val="000806D6"/>
    <w:rsid w:val="000808C3"/>
    <w:rsid w:val="00082A0E"/>
    <w:rsid w:val="00083081"/>
    <w:rsid w:val="00084261"/>
    <w:rsid w:val="00086403"/>
    <w:rsid w:val="00086DE2"/>
    <w:rsid w:val="00091A07"/>
    <w:rsid w:val="0009402B"/>
    <w:rsid w:val="000942DA"/>
    <w:rsid w:val="000943B0"/>
    <w:rsid w:val="000969A5"/>
    <w:rsid w:val="00096C29"/>
    <w:rsid w:val="000A0FEA"/>
    <w:rsid w:val="000A1758"/>
    <w:rsid w:val="000A2191"/>
    <w:rsid w:val="000A30D5"/>
    <w:rsid w:val="000A4F0C"/>
    <w:rsid w:val="000A553E"/>
    <w:rsid w:val="000A58B2"/>
    <w:rsid w:val="000A64F9"/>
    <w:rsid w:val="000A71CC"/>
    <w:rsid w:val="000A747F"/>
    <w:rsid w:val="000A7853"/>
    <w:rsid w:val="000A7F05"/>
    <w:rsid w:val="000B27AF"/>
    <w:rsid w:val="000B4D26"/>
    <w:rsid w:val="000C04AB"/>
    <w:rsid w:val="000C23EC"/>
    <w:rsid w:val="000C2986"/>
    <w:rsid w:val="000C2BE3"/>
    <w:rsid w:val="000C7AD4"/>
    <w:rsid w:val="000D0FC8"/>
    <w:rsid w:val="000D14F0"/>
    <w:rsid w:val="000D1B90"/>
    <w:rsid w:val="000D355D"/>
    <w:rsid w:val="000D4D6B"/>
    <w:rsid w:val="000D6570"/>
    <w:rsid w:val="000D6579"/>
    <w:rsid w:val="000D6F26"/>
    <w:rsid w:val="000E1012"/>
    <w:rsid w:val="000E1648"/>
    <w:rsid w:val="000E54B1"/>
    <w:rsid w:val="000E54FF"/>
    <w:rsid w:val="000E59C2"/>
    <w:rsid w:val="000E5B91"/>
    <w:rsid w:val="000E6FDB"/>
    <w:rsid w:val="000E765A"/>
    <w:rsid w:val="000F26C1"/>
    <w:rsid w:val="000F3A2C"/>
    <w:rsid w:val="000F3A5E"/>
    <w:rsid w:val="000F6470"/>
    <w:rsid w:val="000F6BFB"/>
    <w:rsid w:val="001000D2"/>
    <w:rsid w:val="0010107A"/>
    <w:rsid w:val="001035E6"/>
    <w:rsid w:val="00105009"/>
    <w:rsid w:val="001063EF"/>
    <w:rsid w:val="00110B5C"/>
    <w:rsid w:val="001167C3"/>
    <w:rsid w:val="00116DE5"/>
    <w:rsid w:val="00117431"/>
    <w:rsid w:val="001204C7"/>
    <w:rsid w:val="001221B8"/>
    <w:rsid w:val="00123562"/>
    <w:rsid w:val="00123AC8"/>
    <w:rsid w:val="001245E6"/>
    <w:rsid w:val="0012563E"/>
    <w:rsid w:val="00130932"/>
    <w:rsid w:val="0013193C"/>
    <w:rsid w:val="00131C93"/>
    <w:rsid w:val="001325DA"/>
    <w:rsid w:val="001361EA"/>
    <w:rsid w:val="00141024"/>
    <w:rsid w:val="00142ADF"/>
    <w:rsid w:val="001451E8"/>
    <w:rsid w:val="00145D06"/>
    <w:rsid w:val="00145FE1"/>
    <w:rsid w:val="0014628D"/>
    <w:rsid w:val="001469EE"/>
    <w:rsid w:val="00150BD2"/>
    <w:rsid w:val="00150C63"/>
    <w:rsid w:val="001513C3"/>
    <w:rsid w:val="00151520"/>
    <w:rsid w:val="00152491"/>
    <w:rsid w:val="00154642"/>
    <w:rsid w:val="00154B0B"/>
    <w:rsid w:val="00155A53"/>
    <w:rsid w:val="00160F10"/>
    <w:rsid w:val="00161B5F"/>
    <w:rsid w:val="0016316F"/>
    <w:rsid w:val="001655CD"/>
    <w:rsid w:val="00170146"/>
    <w:rsid w:val="0017026B"/>
    <w:rsid w:val="00170298"/>
    <w:rsid w:val="00170B33"/>
    <w:rsid w:val="00171764"/>
    <w:rsid w:val="00173B29"/>
    <w:rsid w:val="001748FE"/>
    <w:rsid w:val="00174F79"/>
    <w:rsid w:val="00175B1B"/>
    <w:rsid w:val="00177A55"/>
    <w:rsid w:val="00181056"/>
    <w:rsid w:val="001810F8"/>
    <w:rsid w:val="00182BA9"/>
    <w:rsid w:val="001833EB"/>
    <w:rsid w:val="00184C0D"/>
    <w:rsid w:val="001857C5"/>
    <w:rsid w:val="00186111"/>
    <w:rsid w:val="00187CD6"/>
    <w:rsid w:val="00190094"/>
    <w:rsid w:val="0019015F"/>
    <w:rsid w:val="0019055A"/>
    <w:rsid w:val="00190DCD"/>
    <w:rsid w:val="001918D4"/>
    <w:rsid w:val="00192613"/>
    <w:rsid w:val="00194DCC"/>
    <w:rsid w:val="00195CB0"/>
    <w:rsid w:val="00197B75"/>
    <w:rsid w:val="001A18AB"/>
    <w:rsid w:val="001A2226"/>
    <w:rsid w:val="001A3970"/>
    <w:rsid w:val="001A5D0F"/>
    <w:rsid w:val="001A68E0"/>
    <w:rsid w:val="001B081B"/>
    <w:rsid w:val="001B2838"/>
    <w:rsid w:val="001B3166"/>
    <w:rsid w:val="001B360E"/>
    <w:rsid w:val="001B375D"/>
    <w:rsid w:val="001B3D6E"/>
    <w:rsid w:val="001B4766"/>
    <w:rsid w:val="001B598D"/>
    <w:rsid w:val="001B59CA"/>
    <w:rsid w:val="001B6090"/>
    <w:rsid w:val="001C0902"/>
    <w:rsid w:val="001C1FE8"/>
    <w:rsid w:val="001C2277"/>
    <w:rsid w:val="001C473F"/>
    <w:rsid w:val="001C55AE"/>
    <w:rsid w:val="001C592E"/>
    <w:rsid w:val="001C64E6"/>
    <w:rsid w:val="001C6A53"/>
    <w:rsid w:val="001C6AA2"/>
    <w:rsid w:val="001D199C"/>
    <w:rsid w:val="001D205B"/>
    <w:rsid w:val="001D2F44"/>
    <w:rsid w:val="001D684F"/>
    <w:rsid w:val="001D7957"/>
    <w:rsid w:val="001E0785"/>
    <w:rsid w:val="001E3BF5"/>
    <w:rsid w:val="001E4472"/>
    <w:rsid w:val="001E5346"/>
    <w:rsid w:val="001E5AF4"/>
    <w:rsid w:val="001E5C5A"/>
    <w:rsid w:val="001E7E8C"/>
    <w:rsid w:val="001F0EF7"/>
    <w:rsid w:val="001F23D5"/>
    <w:rsid w:val="001F2618"/>
    <w:rsid w:val="001F3188"/>
    <w:rsid w:val="001F437E"/>
    <w:rsid w:val="001F486B"/>
    <w:rsid w:val="001F5913"/>
    <w:rsid w:val="001F6E57"/>
    <w:rsid w:val="00201498"/>
    <w:rsid w:val="00202713"/>
    <w:rsid w:val="00203252"/>
    <w:rsid w:val="00203985"/>
    <w:rsid w:val="00206097"/>
    <w:rsid w:val="002076F6"/>
    <w:rsid w:val="00207EEF"/>
    <w:rsid w:val="0021039D"/>
    <w:rsid w:val="00211E01"/>
    <w:rsid w:val="0021276E"/>
    <w:rsid w:val="00212EE9"/>
    <w:rsid w:val="0021304B"/>
    <w:rsid w:val="00214CAC"/>
    <w:rsid w:val="0021545F"/>
    <w:rsid w:val="002160C4"/>
    <w:rsid w:val="00217B82"/>
    <w:rsid w:val="00217CB5"/>
    <w:rsid w:val="00221F8C"/>
    <w:rsid w:val="002229C3"/>
    <w:rsid w:val="0022303E"/>
    <w:rsid w:val="00224DFE"/>
    <w:rsid w:val="00224F1F"/>
    <w:rsid w:val="00226C27"/>
    <w:rsid w:val="002276A1"/>
    <w:rsid w:val="00232582"/>
    <w:rsid w:val="00232745"/>
    <w:rsid w:val="002327E4"/>
    <w:rsid w:val="002339BC"/>
    <w:rsid w:val="00235123"/>
    <w:rsid w:val="00236ABD"/>
    <w:rsid w:val="0024074D"/>
    <w:rsid w:val="002420A4"/>
    <w:rsid w:val="00242740"/>
    <w:rsid w:val="00243762"/>
    <w:rsid w:val="00244710"/>
    <w:rsid w:val="0024560D"/>
    <w:rsid w:val="00245EFB"/>
    <w:rsid w:val="00246C54"/>
    <w:rsid w:val="0025013B"/>
    <w:rsid w:val="00250E78"/>
    <w:rsid w:val="00251A7D"/>
    <w:rsid w:val="00251C96"/>
    <w:rsid w:val="0025520B"/>
    <w:rsid w:val="00257099"/>
    <w:rsid w:val="00257DE4"/>
    <w:rsid w:val="00262124"/>
    <w:rsid w:val="00263D2A"/>
    <w:rsid w:val="002649EC"/>
    <w:rsid w:val="00266371"/>
    <w:rsid w:val="00266657"/>
    <w:rsid w:val="00270034"/>
    <w:rsid w:val="00270F5C"/>
    <w:rsid w:val="002716E2"/>
    <w:rsid w:val="00271CAB"/>
    <w:rsid w:val="00272A6A"/>
    <w:rsid w:val="00273343"/>
    <w:rsid w:val="002739A7"/>
    <w:rsid w:val="00273EDB"/>
    <w:rsid w:val="002744A8"/>
    <w:rsid w:val="002746B8"/>
    <w:rsid w:val="00275107"/>
    <w:rsid w:val="00277DCA"/>
    <w:rsid w:val="002802F6"/>
    <w:rsid w:val="002807A6"/>
    <w:rsid w:val="00285320"/>
    <w:rsid w:val="00290144"/>
    <w:rsid w:val="00290AED"/>
    <w:rsid w:val="002911AB"/>
    <w:rsid w:val="00292A83"/>
    <w:rsid w:val="00296432"/>
    <w:rsid w:val="00296EC5"/>
    <w:rsid w:val="0029701C"/>
    <w:rsid w:val="002A0673"/>
    <w:rsid w:val="002A15A5"/>
    <w:rsid w:val="002A1B27"/>
    <w:rsid w:val="002A6250"/>
    <w:rsid w:val="002A6DCB"/>
    <w:rsid w:val="002B1014"/>
    <w:rsid w:val="002B169B"/>
    <w:rsid w:val="002B21ED"/>
    <w:rsid w:val="002B2C8E"/>
    <w:rsid w:val="002B3006"/>
    <w:rsid w:val="002B379C"/>
    <w:rsid w:val="002B4597"/>
    <w:rsid w:val="002B4CA6"/>
    <w:rsid w:val="002B6BAF"/>
    <w:rsid w:val="002C1332"/>
    <w:rsid w:val="002C1800"/>
    <w:rsid w:val="002C3324"/>
    <w:rsid w:val="002C3C7B"/>
    <w:rsid w:val="002C560D"/>
    <w:rsid w:val="002C5B7C"/>
    <w:rsid w:val="002C5B8D"/>
    <w:rsid w:val="002C609C"/>
    <w:rsid w:val="002C6861"/>
    <w:rsid w:val="002C76AF"/>
    <w:rsid w:val="002C782E"/>
    <w:rsid w:val="002D65A1"/>
    <w:rsid w:val="002D71F0"/>
    <w:rsid w:val="002D79F0"/>
    <w:rsid w:val="002D7B18"/>
    <w:rsid w:val="002E076D"/>
    <w:rsid w:val="002E2761"/>
    <w:rsid w:val="002E42A1"/>
    <w:rsid w:val="002E4496"/>
    <w:rsid w:val="002E51CB"/>
    <w:rsid w:val="002E534D"/>
    <w:rsid w:val="002E78A0"/>
    <w:rsid w:val="002E7B66"/>
    <w:rsid w:val="002F180C"/>
    <w:rsid w:val="002F1AEB"/>
    <w:rsid w:val="002F3224"/>
    <w:rsid w:val="002F7411"/>
    <w:rsid w:val="002F777D"/>
    <w:rsid w:val="00301019"/>
    <w:rsid w:val="003011E7"/>
    <w:rsid w:val="003016CC"/>
    <w:rsid w:val="00301E88"/>
    <w:rsid w:val="00304274"/>
    <w:rsid w:val="00304BEA"/>
    <w:rsid w:val="00305056"/>
    <w:rsid w:val="0030644B"/>
    <w:rsid w:val="00306729"/>
    <w:rsid w:val="003068A9"/>
    <w:rsid w:val="00306EC3"/>
    <w:rsid w:val="00307207"/>
    <w:rsid w:val="00310004"/>
    <w:rsid w:val="00311F19"/>
    <w:rsid w:val="00314779"/>
    <w:rsid w:val="00315410"/>
    <w:rsid w:val="00315DF1"/>
    <w:rsid w:val="0032085E"/>
    <w:rsid w:val="003210BA"/>
    <w:rsid w:val="00322465"/>
    <w:rsid w:val="00322C7C"/>
    <w:rsid w:val="003235C2"/>
    <w:rsid w:val="0032735D"/>
    <w:rsid w:val="003273BA"/>
    <w:rsid w:val="00327998"/>
    <w:rsid w:val="0033315A"/>
    <w:rsid w:val="003364F1"/>
    <w:rsid w:val="003428BD"/>
    <w:rsid w:val="003433A2"/>
    <w:rsid w:val="00343A25"/>
    <w:rsid w:val="00343B5C"/>
    <w:rsid w:val="003442EE"/>
    <w:rsid w:val="00345247"/>
    <w:rsid w:val="0034524A"/>
    <w:rsid w:val="0034716A"/>
    <w:rsid w:val="00347D70"/>
    <w:rsid w:val="00350348"/>
    <w:rsid w:val="003518B9"/>
    <w:rsid w:val="0035324A"/>
    <w:rsid w:val="0035618D"/>
    <w:rsid w:val="00357DCA"/>
    <w:rsid w:val="00360326"/>
    <w:rsid w:val="0036116A"/>
    <w:rsid w:val="0036145B"/>
    <w:rsid w:val="00363F9C"/>
    <w:rsid w:val="00364176"/>
    <w:rsid w:val="00370ADE"/>
    <w:rsid w:val="003726E1"/>
    <w:rsid w:val="00373E0B"/>
    <w:rsid w:val="003752CD"/>
    <w:rsid w:val="003766EA"/>
    <w:rsid w:val="00376EC4"/>
    <w:rsid w:val="00377652"/>
    <w:rsid w:val="00377E82"/>
    <w:rsid w:val="0038131C"/>
    <w:rsid w:val="00381558"/>
    <w:rsid w:val="00382168"/>
    <w:rsid w:val="0038364B"/>
    <w:rsid w:val="00393A87"/>
    <w:rsid w:val="00394A29"/>
    <w:rsid w:val="00395017"/>
    <w:rsid w:val="003A0DA6"/>
    <w:rsid w:val="003A25C9"/>
    <w:rsid w:val="003A48AA"/>
    <w:rsid w:val="003A567A"/>
    <w:rsid w:val="003A5D70"/>
    <w:rsid w:val="003B097C"/>
    <w:rsid w:val="003B2FF8"/>
    <w:rsid w:val="003B4C59"/>
    <w:rsid w:val="003B7E12"/>
    <w:rsid w:val="003B7E6C"/>
    <w:rsid w:val="003C0A89"/>
    <w:rsid w:val="003C19F5"/>
    <w:rsid w:val="003C1AE7"/>
    <w:rsid w:val="003C2DF8"/>
    <w:rsid w:val="003C513D"/>
    <w:rsid w:val="003C5E04"/>
    <w:rsid w:val="003C70C4"/>
    <w:rsid w:val="003D0345"/>
    <w:rsid w:val="003D06C8"/>
    <w:rsid w:val="003D14D1"/>
    <w:rsid w:val="003D3639"/>
    <w:rsid w:val="003E0D38"/>
    <w:rsid w:val="003E0D67"/>
    <w:rsid w:val="003E2BF9"/>
    <w:rsid w:val="003E3AAF"/>
    <w:rsid w:val="003E433D"/>
    <w:rsid w:val="003E6F07"/>
    <w:rsid w:val="003E7234"/>
    <w:rsid w:val="003F05EA"/>
    <w:rsid w:val="003F0722"/>
    <w:rsid w:val="003F1B14"/>
    <w:rsid w:val="003F237B"/>
    <w:rsid w:val="003F31B9"/>
    <w:rsid w:val="003F366C"/>
    <w:rsid w:val="003F38AD"/>
    <w:rsid w:val="003F3E7A"/>
    <w:rsid w:val="003F49BE"/>
    <w:rsid w:val="003F5480"/>
    <w:rsid w:val="00400755"/>
    <w:rsid w:val="0040203B"/>
    <w:rsid w:val="004029FE"/>
    <w:rsid w:val="004037CA"/>
    <w:rsid w:val="00404B2D"/>
    <w:rsid w:val="00407F5C"/>
    <w:rsid w:val="00410374"/>
    <w:rsid w:val="004145FB"/>
    <w:rsid w:val="004171B7"/>
    <w:rsid w:val="00417407"/>
    <w:rsid w:val="004203FA"/>
    <w:rsid w:val="00420BA1"/>
    <w:rsid w:val="00421F8D"/>
    <w:rsid w:val="00423643"/>
    <w:rsid w:val="0042387A"/>
    <w:rsid w:val="0042553F"/>
    <w:rsid w:val="0042661C"/>
    <w:rsid w:val="004269D4"/>
    <w:rsid w:val="00427EF8"/>
    <w:rsid w:val="00430A8B"/>
    <w:rsid w:val="0043117A"/>
    <w:rsid w:val="00433531"/>
    <w:rsid w:val="00433570"/>
    <w:rsid w:val="0043359B"/>
    <w:rsid w:val="00433C9B"/>
    <w:rsid w:val="00434135"/>
    <w:rsid w:val="00434197"/>
    <w:rsid w:val="00434709"/>
    <w:rsid w:val="00434755"/>
    <w:rsid w:val="00434C2D"/>
    <w:rsid w:val="00437D69"/>
    <w:rsid w:val="00440D08"/>
    <w:rsid w:val="00440EC8"/>
    <w:rsid w:val="00440FF9"/>
    <w:rsid w:val="00443F13"/>
    <w:rsid w:val="004444A5"/>
    <w:rsid w:val="004465DC"/>
    <w:rsid w:val="00455BF3"/>
    <w:rsid w:val="00457E38"/>
    <w:rsid w:val="00463624"/>
    <w:rsid w:val="00463919"/>
    <w:rsid w:val="00463C0F"/>
    <w:rsid w:val="00463EFE"/>
    <w:rsid w:val="004650B8"/>
    <w:rsid w:val="004653DC"/>
    <w:rsid w:val="004656F5"/>
    <w:rsid w:val="00466BD7"/>
    <w:rsid w:val="00467793"/>
    <w:rsid w:val="0047090C"/>
    <w:rsid w:val="00470F8E"/>
    <w:rsid w:val="00471C80"/>
    <w:rsid w:val="0047365E"/>
    <w:rsid w:val="00473670"/>
    <w:rsid w:val="00475732"/>
    <w:rsid w:val="00481239"/>
    <w:rsid w:val="00481BD8"/>
    <w:rsid w:val="004820A5"/>
    <w:rsid w:val="004830B9"/>
    <w:rsid w:val="00483641"/>
    <w:rsid w:val="00484D24"/>
    <w:rsid w:val="004850A6"/>
    <w:rsid w:val="0048632F"/>
    <w:rsid w:val="00486F00"/>
    <w:rsid w:val="00487DFE"/>
    <w:rsid w:val="0049167C"/>
    <w:rsid w:val="00492E9E"/>
    <w:rsid w:val="004930AF"/>
    <w:rsid w:val="0049472B"/>
    <w:rsid w:val="004A058F"/>
    <w:rsid w:val="004A1919"/>
    <w:rsid w:val="004A3848"/>
    <w:rsid w:val="004A430C"/>
    <w:rsid w:val="004A554B"/>
    <w:rsid w:val="004A7BF2"/>
    <w:rsid w:val="004B1D6D"/>
    <w:rsid w:val="004B1F37"/>
    <w:rsid w:val="004B23D1"/>
    <w:rsid w:val="004B4DA2"/>
    <w:rsid w:val="004B60DB"/>
    <w:rsid w:val="004B7A1E"/>
    <w:rsid w:val="004C01B8"/>
    <w:rsid w:val="004C0E3B"/>
    <w:rsid w:val="004C10D4"/>
    <w:rsid w:val="004C223A"/>
    <w:rsid w:val="004C3330"/>
    <w:rsid w:val="004C388B"/>
    <w:rsid w:val="004C500E"/>
    <w:rsid w:val="004C55E9"/>
    <w:rsid w:val="004C5660"/>
    <w:rsid w:val="004C5AF1"/>
    <w:rsid w:val="004C671A"/>
    <w:rsid w:val="004D2F73"/>
    <w:rsid w:val="004D74DE"/>
    <w:rsid w:val="004D750C"/>
    <w:rsid w:val="004D7E37"/>
    <w:rsid w:val="004E0629"/>
    <w:rsid w:val="004E5356"/>
    <w:rsid w:val="004E65A9"/>
    <w:rsid w:val="004E789B"/>
    <w:rsid w:val="004F0351"/>
    <w:rsid w:val="004F0F39"/>
    <w:rsid w:val="004F1B9E"/>
    <w:rsid w:val="004F2AB2"/>
    <w:rsid w:val="004F37A6"/>
    <w:rsid w:val="004F541B"/>
    <w:rsid w:val="004F6369"/>
    <w:rsid w:val="004F729F"/>
    <w:rsid w:val="00500482"/>
    <w:rsid w:val="00501D5E"/>
    <w:rsid w:val="00504693"/>
    <w:rsid w:val="00505447"/>
    <w:rsid w:val="00505BC7"/>
    <w:rsid w:val="005076B1"/>
    <w:rsid w:val="00507B7D"/>
    <w:rsid w:val="005108C6"/>
    <w:rsid w:val="00511161"/>
    <w:rsid w:val="00511E78"/>
    <w:rsid w:val="00513D2E"/>
    <w:rsid w:val="00513E30"/>
    <w:rsid w:val="00514964"/>
    <w:rsid w:val="005157BD"/>
    <w:rsid w:val="0051589E"/>
    <w:rsid w:val="005158BB"/>
    <w:rsid w:val="0051612A"/>
    <w:rsid w:val="00521187"/>
    <w:rsid w:val="00522346"/>
    <w:rsid w:val="00523954"/>
    <w:rsid w:val="00524058"/>
    <w:rsid w:val="005269C8"/>
    <w:rsid w:val="00526F02"/>
    <w:rsid w:val="0052716D"/>
    <w:rsid w:val="00530759"/>
    <w:rsid w:val="00531BEB"/>
    <w:rsid w:val="00532480"/>
    <w:rsid w:val="00532646"/>
    <w:rsid w:val="00533871"/>
    <w:rsid w:val="0053408D"/>
    <w:rsid w:val="00535575"/>
    <w:rsid w:val="005366E4"/>
    <w:rsid w:val="00545024"/>
    <w:rsid w:val="00546814"/>
    <w:rsid w:val="00552380"/>
    <w:rsid w:val="0055293B"/>
    <w:rsid w:val="00552FA0"/>
    <w:rsid w:val="0055343C"/>
    <w:rsid w:val="00555728"/>
    <w:rsid w:val="00556228"/>
    <w:rsid w:val="00556280"/>
    <w:rsid w:val="00556AAD"/>
    <w:rsid w:val="00556E37"/>
    <w:rsid w:val="00557C9E"/>
    <w:rsid w:val="005602D5"/>
    <w:rsid w:val="00562AD9"/>
    <w:rsid w:val="005631DD"/>
    <w:rsid w:val="005636CF"/>
    <w:rsid w:val="00563C62"/>
    <w:rsid w:val="00563E7E"/>
    <w:rsid w:val="0056470C"/>
    <w:rsid w:val="0056618C"/>
    <w:rsid w:val="005662A6"/>
    <w:rsid w:val="00570F76"/>
    <w:rsid w:val="00571324"/>
    <w:rsid w:val="005714F6"/>
    <w:rsid w:val="0057162A"/>
    <w:rsid w:val="00572871"/>
    <w:rsid w:val="00573790"/>
    <w:rsid w:val="005742AE"/>
    <w:rsid w:val="0057674C"/>
    <w:rsid w:val="00581FD6"/>
    <w:rsid w:val="005823C8"/>
    <w:rsid w:val="005827A3"/>
    <w:rsid w:val="00582B84"/>
    <w:rsid w:val="00584642"/>
    <w:rsid w:val="00584E1F"/>
    <w:rsid w:val="005866A8"/>
    <w:rsid w:val="00587632"/>
    <w:rsid w:val="00590AB4"/>
    <w:rsid w:val="0059232A"/>
    <w:rsid w:val="005932FA"/>
    <w:rsid w:val="00595AA2"/>
    <w:rsid w:val="00595AC9"/>
    <w:rsid w:val="00595D83"/>
    <w:rsid w:val="0059631D"/>
    <w:rsid w:val="005A1D6C"/>
    <w:rsid w:val="005A43FF"/>
    <w:rsid w:val="005A578A"/>
    <w:rsid w:val="005A59FD"/>
    <w:rsid w:val="005B1D1F"/>
    <w:rsid w:val="005B2138"/>
    <w:rsid w:val="005B3B90"/>
    <w:rsid w:val="005B7224"/>
    <w:rsid w:val="005C0531"/>
    <w:rsid w:val="005C19F0"/>
    <w:rsid w:val="005C2473"/>
    <w:rsid w:val="005C29A6"/>
    <w:rsid w:val="005C2ABE"/>
    <w:rsid w:val="005C36FC"/>
    <w:rsid w:val="005C3B02"/>
    <w:rsid w:val="005C55D3"/>
    <w:rsid w:val="005C5E7C"/>
    <w:rsid w:val="005C650C"/>
    <w:rsid w:val="005C6B59"/>
    <w:rsid w:val="005D7993"/>
    <w:rsid w:val="005E168A"/>
    <w:rsid w:val="005E6D62"/>
    <w:rsid w:val="005E70D4"/>
    <w:rsid w:val="005F13E5"/>
    <w:rsid w:val="005F283A"/>
    <w:rsid w:val="005F3089"/>
    <w:rsid w:val="005F4059"/>
    <w:rsid w:val="005F412F"/>
    <w:rsid w:val="00600382"/>
    <w:rsid w:val="0060086C"/>
    <w:rsid w:val="00600DD1"/>
    <w:rsid w:val="00601D0B"/>
    <w:rsid w:val="006101F7"/>
    <w:rsid w:val="00610594"/>
    <w:rsid w:val="006129C8"/>
    <w:rsid w:val="006153C3"/>
    <w:rsid w:val="00615951"/>
    <w:rsid w:val="00616F55"/>
    <w:rsid w:val="006170EF"/>
    <w:rsid w:val="0061741B"/>
    <w:rsid w:val="0062013B"/>
    <w:rsid w:val="00620BA3"/>
    <w:rsid w:val="0062156A"/>
    <w:rsid w:val="00622BF6"/>
    <w:rsid w:val="006315EE"/>
    <w:rsid w:val="00631621"/>
    <w:rsid w:val="0063697A"/>
    <w:rsid w:val="00636BD9"/>
    <w:rsid w:val="0063719D"/>
    <w:rsid w:val="0063791D"/>
    <w:rsid w:val="00642714"/>
    <w:rsid w:val="00642D47"/>
    <w:rsid w:val="0064428B"/>
    <w:rsid w:val="00644339"/>
    <w:rsid w:val="00647068"/>
    <w:rsid w:val="00647463"/>
    <w:rsid w:val="00651998"/>
    <w:rsid w:val="006574C8"/>
    <w:rsid w:val="00657E4A"/>
    <w:rsid w:val="00660B0B"/>
    <w:rsid w:val="00662A5E"/>
    <w:rsid w:val="00664728"/>
    <w:rsid w:val="0066516C"/>
    <w:rsid w:val="006652FE"/>
    <w:rsid w:val="00665654"/>
    <w:rsid w:val="006662D3"/>
    <w:rsid w:val="00667637"/>
    <w:rsid w:val="006677C4"/>
    <w:rsid w:val="00667817"/>
    <w:rsid w:val="00670F1B"/>
    <w:rsid w:val="0067158B"/>
    <w:rsid w:val="00672343"/>
    <w:rsid w:val="00674777"/>
    <w:rsid w:val="006764E7"/>
    <w:rsid w:val="006778C6"/>
    <w:rsid w:val="0068251E"/>
    <w:rsid w:val="006826B9"/>
    <w:rsid w:val="00682C86"/>
    <w:rsid w:val="006856D4"/>
    <w:rsid w:val="006857BB"/>
    <w:rsid w:val="0068633C"/>
    <w:rsid w:val="0068740B"/>
    <w:rsid w:val="00687F29"/>
    <w:rsid w:val="006907DA"/>
    <w:rsid w:val="006919CD"/>
    <w:rsid w:val="0069230C"/>
    <w:rsid w:val="00695776"/>
    <w:rsid w:val="0069630F"/>
    <w:rsid w:val="00696B42"/>
    <w:rsid w:val="006A1B67"/>
    <w:rsid w:val="006A3747"/>
    <w:rsid w:val="006A3C25"/>
    <w:rsid w:val="006A3F35"/>
    <w:rsid w:val="006A3FC4"/>
    <w:rsid w:val="006B1B83"/>
    <w:rsid w:val="006B2604"/>
    <w:rsid w:val="006B27EF"/>
    <w:rsid w:val="006B2A93"/>
    <w:rsid w:val="006B2D75"/>
    <w:rsid w:val="006B708E"/>
    <w:rsid w:val="006B744B"/>
    <w:rsid w:val="006B76E2"/>
    <w:rsid w:val="006C0309"/>
    <w:rsid w:val="006C1A2C"/>
    <w:rsid w:val="006D0869"/>
    <w:rsid w:val="006D7403"/>
    <w:rsid w:val="006D7877"/>
    <w:rsid w:val="006D7E66"/>
    <w:rsid w:val="006E04DA"/>
    <w:rsid w:val="006E0894"/>
    <w:rsid w:val="006E22B1"/>
    <w:rsid w:val="006E31A4"/>
    <w:rsid w:val="006E6128"/>
    <w:rsid w:val="006E6300"/>
    <w:rsid w:val="006F1C5D"/>
    <w:rsid w:val="006F29C5"/>
    <w:rsid w:val="006F308E"/>
    <w:rsid w:val="006F35B4"/>
    <w:rsid w:val="006F3856"/>
    <w:rsid w:val="006F423A"/>
    <w:rsid w:val="006F44AD"/>
    <w:rsid w:val="006F45AA"/>
    <w:rsid w:val="006F618A"/>
    <w:rsid w:val="00700271"/>
    <w:rsid w:val="00700570"/>
    <w:rsid w:val="0070059C"/>
    <w:rsid w:val="00702C29"/>
    <w:rsid w:val="00703515"/>
    <w:rsid w:val="00704E84"/>
    <w:rsid w:val="007058E1"/>
    <w:rsid w:val="00705980"/>
    <w:rsid w:val="00705A1C"/>
    <w:rsid w:val="00705C55"/>
    <w:rsid w:val="00706DCC"/>
    <w:rsid w:val="007072E0"/>
    <w:rsid w:val="0070753B"/>
    <w:rsid w:val="00707B83"/>
    <w:rsid w:val="00710126"/>
    <w:rsid w:val="007115A8"/>
    <w:rsid w:val="007138AF"/>
    <w:rsid w:val="00713C2C"/>
    <w:rsid w:val="0071414B"/>
    <w:rsid w:val="00715443"/>
    <w:rsid w:val="007232F7"/>
    <w:rsid w:val="00724F6A"/>
    <w:rsid w:val="00726B40"/>
    <w:rsid w:val="007271A2"/>
    <w:rsid w:val="00730C9A"/>
    <w:rsid w:val="007311F9"/>
    <w:rsid w:val="007318F0"/>
    <w:rsid w:val="0073666C"/>
    <w:rsid w:val="00736ED8"/>
    <w:rsid w:val="00737F20"/>
    <w:rsid w:val="0074033A"/>
    <w:rsid w:val="00740AD1"/>
    <w:rsid w:val="00741C23"/>
    <w:rsid w:val="00744388"/>
    <w:rsid w:val="00744CCC"/>
    <w:rsid w:val="00745828"/>
    <w:rsid w:val="007501F2"/>
    <w:rsid w:val="0075021D"/>
    <w:rsid w:val="0075044C"/>
    <w:rsid w:val="00750AB0"/>
    <w:rsid w:val="00752424"/>
    <w:rsid w:val="00752458"/>
    <w:rsid w:val="00754BD8"/>
    <w:rsid w:val="00755859"/>
    <w:rsid w:val="00755863"/>
    <w:rsid w:val="007571DF"/>
    <w:rsid w:val="00760493"/>
    <w:rsid w:val="00761846"/>
    <w:rsid w:val="0076218A"/>
    <w:rsid w:val="00764E08"/>
    <w:rsid w:val="00767595"/>
    <w:rsid w:val="00767BDF"/>
    <w:rsid w:val="00767C18"/>
    <w:rsid w:val="007700E3"/>
    <w:rsid w:val="00770FD5"/>
    <w:rsid w:val="00771616"/>
    <w:rsid w:val="00772325"/>
    <w:rsid w:val="007734BB"/>
    <w:rsid w:val="00773651"/>
    <w:rsid w:val="0077396E"/>
    <w:rsid w:val="00775FB1"/>
    <w:rsid w:val="00776189"/>
    <w:rsid w:val="0077710C"/>
    <w:rsid w:val="00780397"/>
    <w:rsid w:val="007819A6"/>
    <w:rsid w:val="00782515"/>
    <w:rsid w:val="007858A2"/>
    <w:rsid w:val="007867D0"/>
    <w:rsid w:val="00790EC9"/>
    <w:rsid w:val="0079135F"/>
    <w:rsid w:val="00793A04"/>
    <w:rsid w:val="00794296"/>
    <w:rsid w:val="00795E05"/>
    <w:rsid w:val="007A0B97"/>
    <w:rsid w:val="007A0EDA"/>
    <w:rsid w:val="007A2C66"/>
    <w:rsid w:val="007A3C65"/>
    <w:rsid w:val="007A476A"/>
    <w:rsid w:val="007A487D"/>
    <w:rsid w:val="007A70A9"/>
    <w:rsid w:val="007B0578"/>
    <w:rsid w:val="007B1A06"/>
    <w:rsid w:val="007B1B81"/>
    <w:rsid w:val="007B2006"/>
    <w:rsid w:val="007B38D0"/>
    <w:rsid w:val="007B4BC0"/>
    <w:rsid w:val="007B58A7"/>
    <w:rsid w:val="007B67C2"/>
    <w:rsid w:val="007B7645"/>
    <w:rsid w:val="007B7CCF"/>
    <w:rsid w:val="007C03D8"/>
    <w:rsid w:val="007C3671"/>
    <w:rsid w:val="007C5901"/>
    <w:rsid w:val="007C6692"/>
    <w:rsid w:val="007C66F6"/>
    <w:rsid w:val="007C6961"/>
    <w:rsid w:val="007C7E67"/>
    <w:rsid w:val="007D079A"/>
    <w:rsid w:val="007D171F"/>
    <w:rsid w:val="007D1D09"/>
    <w:rsid w:val="007D2740"/>
    <w:rsid w:val="007D66F5"/>
    <w:rsid w:val="007D7520"/>
    <w:rsid w:val="007E0244"/>
    <w:rsid w:val="007E0F5D"/>
    <w:rsid w:val="007E1B13"/>
    <w:rsid w:val="007E5BB9"/>
    <w:rsid w:val="007E5BCC"/>
    <w:rsid w:val="007E7050"/>
    <w:rsid w:val="007F1AC3"/>
    <w:rsid w:val="007F1FF0"/>
    <w:rsid w:val="007F37E6"/>
    <w:rsid w:val="007F484F"/>
    <w:rsid w:val="007F544A"/>
    <w:rsid w:val="007F75FC"/>
    <w:rsid w:val="0080099E"/>
    <w:rsid w:val="0080130E"/>
    <w:rsid w:val="008019E3"/>
    <w:rsid w:val="00801AFA"/>
    <w:rsid w:val="00801F77"/>
    <w:rsid w:val="008022AE"/>
    <w:rsid w:val="008036E7"/>
    <w:rsid w:val="008050F3"/>
    <w:rsid w:val="008067EA"/>
    <w:rsid w:val="00806CBF"/>
    <w:rsid w:val="0080729F"/>
    <w:rsid w:val="008116E3"/>
    <w:rsid w:val="008120EF"/>
    <w:rsid w:val="00812EDA"/>
    <w:rsid w:val="008138D9"/>
    <w:rsid w:val="00813EAE"/>
    <w:rsid w:val="008154E0"/>
    <w:rsid w:val="00815BD8"/>
    <w:rsid w:val="00816341"/>
    <w:rsid w:val="0081750D"/>
    <w:rsid w:val="00820099"/>
    <w:rsid w:val="00823F9F"/>
    <w:rsid w:val="008253D1"/>
    <w:rsid w:val="00827C99"/>
    <w:rsid w:val="00830B45"/>
    <w:rsid w:val="00830D7A"/>
    <w:rsid w:val="00830FF8"/>
    <w:rsid w:val="00831D36"/>
    <w:rsid w:val="00833BED"/>
    <w:rsid w:val="00835A7D"/>
    <w:rsid w:val="008367EE"/>
    <w:rsid w:val="00836CDE"/>
    <w:rsid w:val="00840173"/>
    <w:rsid w:val="00841D88"/>
    <w:rsid w:val="00845AB5"/>
    <w:rsid w:val="008472E0"/>
    <w:rsid w:val="0084754A"/>
    <w:rsid w:val="0084785B"/>
    <w:rsid w:val="00847FDC"/>
    <w:rsid w:val="0085017C"/>
    <w:rsid w:val="00850E6F"/>
    <w:rsid w:val="00851704"/>
    <w:rsid w:val="008522E4"/>
    <w:rsid w:val="008524F6"/>
    <w:rsid w:val="0085363B"/>
    <w:rsid w:val="00853E6E"/>
    <w:rsid w:val="00853EBC"/>
    <w:rsid w:val="008548B8"/>
    <w:rsid w:val="00854E96"/>
    <w:rsid w:val="008554C1"/>
    <w:rsid w:val="00855523"/>
    <w:rsid w:val="00861386"/>
    <w:rsid w:val="008623E2"/>
    <w:rsid w:val="0086376F"/>
    <w:rsid w:val="00866912"/>
    <w:rsid w:val="00867E2F"/>
    <w:rsid w:val="00871D7D"/>
    <w:rsid w:val="00872173"/>
    <w:rsid w:val="00875C50"/>
    <w:rsid w:val="00880BB2"/>
    <w:rsid w:val="00881DBF"/>
    <w:rsid w:val="008828B6"/>
    <w:rsid w:val="008829D7"/>
    <w:rsid w:val="00882A26"/>
    <w:rsid w:val="00885564"/>
    <w:rsid w:val="0088603F"/>
    <w:rsid w:val="00887983"/>
    <w:rsid w:val="00887C5D"/>
    <w:rsid w:val="00891E72"/>
    <w:rsid w:val="0089278D"/>
    <w:rsid w:val="0089298A"/>
    <w:rsid w:val="00892BD4"/>
    <w:rsid w:val="00892D93"/>
    <w:rsid w:val="00893240"/>
    <w:rsid w:val="00893405"/>
    <w:rsid w:val="008937DC"/>
    <w:rsid w:val="00893DDB"/>
    <w:rsid w:val="00894039"/>
    <w:rsid w:val="0089619F"/>
    <w:rsid w:val="00896381"/>
    <w:rsid w:val="008A0B31"/>
    <w:rsid w:val="008A0E97"/>
    <w:rsid w:val="008A117A"/>
    <w:rsid w:val="008A5293"/>
    <w:rsid w:val="008A777C"/>
    <w:rsid w:val="008A7985"/>
    <w:rsid w:val="008A7DD3"/>
    <w:rsid w:val="008B05A4"/>
    <w:rsid w:val="008B415D"/>
    <w:rsid w:val="008B577E"/>
    <w:rsid w:val="008B5AD0"/>
    <w:rsid w:val="008B6FDC"/>
    <w:rsid w:val="008C014C"/>
    <w:rsid w:val="008C0F9F"/>
    <w:rsid w:val="008C113F"/>
    <w:rsid w:val="008C1345"/>
    <w:rsid w:val="008C15D1"/>
    <w:rsid w:val="008C1B0F"/>
    <w:rsid w:val="008C28E3"/>
    <w:rsid w:val="008C2B04"/>
    <w:rsid w:val="008C3925"/>
    <w:rsid w:val="008C41E8"/>
    <w:rsid w:val="008C474E"/>
    <w:rsid w:val="008C5AEA"/>
    <w:rsid w:val="008C5D5D"/>
    <w:rsid w:val="008C6B28"/>
    <w:rsid w:val="008D24AB"/>
    <w:rsid w:val="008D3441"/>
    <w:rsid w:val="008D351B"/>
    <w:rsid w:val="008D4B4F"/>
    <w:rsid w:val="008D5666"/>
    <w:rsid w:val="008D6218"/>
    <w:rsid w:val="008D6AA3"/>
    <w:rsid w:val="008D76D5"/>
    <w:rsid w:val="008E1285"/>
    <w:rsid w:val="008E22FD"/>
    <w:rsid w:val="008E2C59"/>
    <w:rsid w:val="008E5D23"/>
    <w:rsid w:val="008E6CE5"/>
    <w:rsid w:val="008F1E26"/>
    <w:rsid w:val="008F1ED8"/>
    <w:rsid w:val="008F25B0"/>
    <w:rsid w:val="008F2E0E"/>
    <w:rsid w:val="008F441A"/>
    <w:rsid w:val="008F4576"/>
    <w:rsid w:val="008F5028"/>
    <w:rsid w:val="008F508D"/>
    <w:rsid w:val="008F5C33"/>
    <w:rsid w:val="008F6321"/>
    <w:rsid w:val="008F639D"/>
    <w:rsid w:val="008F696B"/>
    <w:rsid w:val="008F6D10"/>
    <w:rsid w:val="00900C2D"/>
    <w:rsid w:val="009010B9"/>
    <w:rsid w:val="0090284D"/>
    <w:rsid w:val="009041C5"/>
    <w:rsid w:val="00904A76"/>
    <w:rsid w:val="00904FBD"/>
    <w:rsid w:val="00905881"/>
    <w:rsid w:val="00906327"/>
    <w:rsid w:val="009102AF"/>
    <w:rsid w:val="00911236"/>
    <w:rsid w:val="009126B4"/>
    <w:rsid w:val="009160D7"/>
    <w:rsid w:val="00916CE8"/>
    <w:rsid w:val="0092048E"/>
    <w:rsid w:val="00923608"/>
    <w:rsid w:val="00925B3D"/>
    <w:rsid w:val="00925EB1"/>
    <w:rsid w:val="00926696"/>
    <w:rsid w:val="009310AC"/>
    <w:rsid w:val="00933EAC"/>
    <w:rsid w:val="0093648A"/>
    <w:rsid w:val="00936C38"/>
    <w:rsid w:val="009379E7"/>
    <w:rsid w:val="0094398F"/>
    <w:rsid w:val="00943EB3"/>
    <w:rsid w:val="00944CE8"/>
    <w:rsid w:val="00946105"/>
    <w:rsid w:val="00947B3B"/>
    <w:rsid w:val="00947EC1"/>
    <w:rsid w:val="009523A1"/>
    <w:rsid w:val="0095274A"/>
    <w:rsid w:val="00952B69"/>
    <w:rsid w:val="009542B8"/>
    <w:rsid w:val="0095505E"/>
    <w:rsid w:val="00955B54"/>
    <w:rsid w:val="00955C5B"/>
    <w:rsid w:val="009575C0"/>
    <w:rsid w:val="00957988"/>
    <w:rsid w:val="009620E3"/>
    <w:rsid w:val="00962467"/>
    <w:rsid w:val="00964233"/>
    <w:rsid w:val="00964705"/>
    <w:rsid w:val="00965079"/>
    <w:rsid w:val="00966AAF"/>
    <w:rsid w:val="00966FFD"/>
    <w:rsid w:val="009718A6"/>
    <w:rsid w:val="00972284"/>
    <w:rsid w:val="00973DBC"/>
    <w:rsid w:val="00974C40"/>
    <w:rsid w:val="0097509D"/>
    <w:rsid w:val="0097692B"/>
    <w:rsid w:val="00977002"/>
    <w:rsid w:val="009773E7"/>
    <w:rsid w:val="00980E1E"/>
    <w:rsid w:val="00983819"/>
    <w:rsid w:val="0098388E"/>
    <w:rsid w:val="0098402B"/>
    <w:rsid w:val="00986194"/>
    <w:rsid w:val="009863E6"/>
    <w:rsid w:val="009865D1"/>
    <w:rsid w:val="00986671"/>
    <w:rsid w:val="00986D39"/>
    <w:rsid w:val="0098795E"/>
    <w:rsid w:val="0099233B"/>
    <w:rsid w:val="0099440D"/>
    <w:rsid w:val="00994D18"/>
    <w:rsid w:val="0099511A"/>
    <w:rsid w:val="00995C47"/>
    <w:rsid w:val="00996ADA"/>
    <w:rsid w:val="00996EDB"/>
    <w:rsid w:val="0099772C"/>
    <w:rsid w:val="009A0E19"/>
    <w:rsid w:val="009A18EE"/>
    <w:rsid w:val="009A28E9"/>
    <w:rsid w:val="009A469D"/>
    <w:rsid w:val="009B19C2"/>
    <w:rsid w:val="009B3123"/>
    <w:rsid w:val="009B66CD"/>
    <w:rsid w:val="009B6E54"/>
    <w:rsid w:val="009B7C2D"/>
    <w:rsid w:val="009C53B8"/>
    <w:rsid w:val="009C77BD"/>
    <w:rsid w:val="009C7A74"/>
    <w:rsid w:val="009D0B17"/>
    <w:rsid w:val="009D25C3"/>
    <w:rsid w:val="009D3AB6"/>
    <w:rsid w:val="009D4684"/>
    <w:rsid w:val="009D5353"/>
    <w:rsid w:val="009D6077"/>
    <w:rsid w:val="009D770D"/>
    <w:rsid w:val="009E05D7"/>
    <w:rsid w:val="009E0C6F"/>
    <w:rsid w:val="009E11C1"/>
    <w:rsid w:val="009E2E37"/>
    <w:rsid w:val="009E5C30"/>
    <w:rsid w:val="009E5CDC"/>
    <w:rsid w:val="009E6A36"/>
    <w:rsid w:val="009F07ED"/>
    <w:rsid w:val="009F1DEB"/>
    <w:rsid w:val="009F27CC"/>
    <w:rsid w:val="009F422D"/>
    <w:rsid w:val="009F56A3"/>
    <w:rsid w:val="009F5957"/>
    <w:rsid w:val="009F724D"/>
    <w:rsid w:val="009F73FE"/>
    <w:rsid w:val="009F7E45"/>
    <w:rsid w:val="009F7F15"/>
    <w:rsid w:val="00A05F65"/>
    <w:rsid w:val="00A07766"/>
    <w:rsid w:val="00A10707"/>
    <w:rsid w:val="00A12931"/>
    <w:rsid w:val="00A1413F"/>
    <w:rsid w:val="00A21BDB"/>
    <w:rsid w:val="00A23203"/>
    <w:rsid w:val="00A265F7"/>
    <w:rsid w:val="00A278F6"/>
    <w:rsid w:val="00A279D1"/>
    <w:rsid w:val="00A31DDB"/>
    <w:rsid w:val="00A327AC"/>
    <w:rsid w:val="00A32AE5"/>
    <w:rsid w:val="00A339E8"/>
    <w:rsid w:val="00A351B7"/>
    <w:rsid w:val="00A35C26"/>
    <w:rsid w:val="00A408AD"/>
    <w:rsid w:val="00A41AF0"/>
    <w:rsid w:val="00A42055"/>
    <w:rsid w:val="00A42F4F"/>
    <w:rsid w:val="00A453DA"/>
    <w:rsid w:val="00A4604D"/>
    <w:rsid w:val="00A47FCB"/>
    <w:rsid w:val="00A51740"/>
    <w:rsid w:val="00A5234A"/>
    <w:rsid w:val="00A53F7B"/>
    <w:rsid w:val="00A56892"/>
    <w:rsid w:val="00A57828"/>
    <w:rsid w:val="00A61997"/>
    <w:rsid w:val="00A630E0"/>
    <w:rsid w:val="00A631C6"/>
    <w:rsid w:val="00A63EC8"/>
    <w:rsid w:val="00A649C6"/>
    <w:rsid w:val="00A65241"/>
    <w:rsid w:val="00A65443"/>
    <w:rsid w:val="00A679A6"/>
    <w:rsid w:val="00A67AA1"/>
    <w:rsid w:val="00A67CAE"/>
    <w:rsid w:val="00A70B12"/>
    <w:rsid w:val="00A70E49"/>
    <w:rsid w:val="00A7129F"/>
    <w:rsid w:val="00A71847"/>
    <w:rsid w:val="00A73040"/>
    <w:rsid w:val="00A73EFC"/>
    <w:rsid w:val="00A76545"/>
    <w:rsid w:val="00A80EEA"/>
    <w:rsid w:val="00A81176"/>
    <w:rsid w:val="00A82195"/>
    <w:rsid w:val="00A822A4"/>
    <w:rsid w:val="00A83486"/>
    <w:rsid w:val="00A83F64"/>
    <w:rsid w:val="00A84D1C"/>
    <w:rsid w:val="00A84D25"/>
    <w:rsid w:val="00A84E76"/>
    <w:rsid w:val="00A868E7"/>
    <w:rsid w:val="00A9096D"/>
    <w:rsid w:val="00A9152C"/>
    <w:rsid w:val="00A93984"/>
    <w:rsid w:val="00A93B55"/>
    <w:rsid w:val="00A94084"/>
    <w:rsid w:val="00A94C55"/>
    <w:rsid w:val="00A9729C"/>
    <w:rsid w:val="00A97C2F"/>
    <w:rsid w:val="00AA2388"/>
    <w:rsid w:val="00AA3389"/>
    <w:rsid w:val="00AA38F8"/>
    <w:rsid w:val="00AA429C"/>
    <w:rsid w:val="00AA6451"/>
    <w:rsid w:val="00AA6CAC"/>
    <w:rsid w:val="00AA71DB"/>
    <w:rsid w:val="00AB3270"/>
    <w:rsid w:val="00AB44DF"/>
    <w:rsid w:val="00AB482E"/>
    <w:rsid w:val="00AB4837"/>
    <w:rsid w:val="00AB5A5E"/>
    <w:rsid w:val="00AB68D6"/>
    <w:rsid w:val="00AB7A5F"/>
    <w:rsid w:val="00AC2BAA"/>
    <w:rsid w:val="00AC37D9"/>
    <w:rsid w:val="00AC5BA3"/>
    <w:rsid w:val="00AC6183"/>
    <w:rsid w:val="00AC6353"/>
    <w:rsid w:val="00AD41FD"/>
    <w:rsid w:val="00AD6B3D"/>
    <w:rsid w:val="00AD71AE"/>
    <w:rsid w:val="00AE2444"/>
    <w:rsid w:val="00AE2DAC"/>
    <w:rsid w:val="00AE3773"/>
    <w:rsid w:val="00AE37B1"/>
    <w:rsid w:val="00AE4C54"/>
    <w:rsid w:val="00AE5556"/>
    <w:rsid w:val="00AE5EFC"/>
    <w:rsid w:val="00AE6B7A"/>
    <w:rsid w:val="00AE6BEC"/>
    <w:rsid w:val="00AE6EA6"/>
    <w:rsid w:val="00AF19ED"/>
    <w:rsid w:val="00AF2374"/>
    <w:rsid w:val="00AF3E2E"/>
    <w:rsid w:val="00AF4574"/>
    <w:rsid w:val="00AF7D03"/>
    <w:rsid w:val="00B01A47"/>
    <w:rsid w:val="00B021AF"/>
    <w:rsid w:val="00B02495"/>
    <w:rsid w:val="00B047BC"/>
    <w:rsid w:val="00B0589B"/>
    <w:rsid w:val="00B05FC3"/>
    <w:rsid w:val="00B10CCD"/>
    <w:rsid w:val="00B1374C"/>
    <w:rsid w:val="00B169D7"/>
    <w:rsid w:val="00B178EB"/>
    <w:rsid w:val="00B22034"/>
    <w:rsid w:val="00B220B6"/>
    <w:rsid w:val="00B243CF"/>
    <w:rsid w:val="00B24FA8"/>
    <w:rsid w:val="00B27744"/>
    <w:rsid w:val="00B30755"/>
    <w:rsid w:val="00B31CF2"/>
    <w:rsid w:val="00B32571"/>
    <w:rsid w:val="00B3266A"/>
    <w:rsid w:val="00B33D31"/>
    <w:rsid w:val="00B37586"/>
    <w:rsid w:val="00B377F6"/>
    <w:rsid w:val="00B40066"/>
    <w:rsid w:val="00B41A6B"/>
    <w:rsid w:val="00B4206A"/>
    <w:rsid w:val="00B4281E"/>
    <w:rsid w:val="00B4316E"/>
    <w:rsid w:val="00B436A6"/>
    <w:rsid w:val="00B46C48"/>
    <w:rsid w:val="00B52746"/>
    <w:rsid w:val="00B53164"/>
    <w:rsid w:val="00B53E68"/>
    <w:rsid w:val="00B55C65"/>
    <w:rsid w:val="00B57406"/>
    <w:rsid w:val="00B57A8C"/>
    <w:rsid w:val="00B57E45"/>
    <w:rsid w:val="00B606D3"/>
    <w:rsid w:val="00B60D80"/>
    <w:rsid w:val="00B615DC"/>
    <w:rsid w:val="00B61AAB"/>
    <w:rsid w:val="00B65B1F"/>
    <w:rsid w:val="00B66E20"/>
    <w:rsid w:val="00B66F81"/>
    <w:rsid w:val="00B67214"/>
    <w:rsid w:val="00B709D2"/>
    <w:rsid w:val="00B72205"/>
    <w:rsid w:val="00B72D1E"/>
    <w:rsid w:val="00B72D21"/>
    <w:rsid w:val="00B744A3"/>
    <w:rsid w:val="00B805A9"/>
    <w:rsid w:val="00B80B44"/>
    <w:rsid w:val="00B81F25"/>
    <w:rsid w:val="00B8247B"/>
    <w:rsid w:val="00B82525"/>
    <w:rsid w:val="00B82ED0"/>
    <w:rsid w:val="00B83119"/>
    <w:rsid w:val="00B85748"/>
    <w:rsid w:val="00B86756"/>
    <w:rsid w:val="00B8792B"/>
    <w:rsid w:val="00B90FBF"/>
    <w:rsid w:val="00B93BDB"/>
    <w:rsid w:val="00B9475B"/>
    <w:rsid w:val="00B9484F"/>
    <w:rsid w:val="00B956C9"/>
    <w:rsid w:val="00BA196B"/>
    <w:rsid w:val="00BA2D24"/>
    <w:rsid w:val="00BA303A"/>
    <w:rsid w:val="00BA3D59"/>
    <w:rsid w:val="00BA66EB"/>
    <w:rsid w:val="00BA7515"/>
    <w:rsid w:val="00BA7A72"/>
    <w:rsid w:val="00BB15F1"/>
    <w:rsid w:val="00BB1C8C"/>
    <w:rsid w:val="00BB1FC6"/>
    <w:rsid w:val="00BB35CD"/>
    <w:rsid w:val="00BB3EE7"/>
    <w:rsid w:val="00BB5F1A"/>
    <w:rsid w:val="00BB6637"/>
    <w:rsid w:val="00BB715C"/>
    <w:rsid w:val="00BB74DD"/>
    <w:rsid w:val="00BC1FF6"/>
    <w:rsid w:val="00BC2A13"/>
    <w:rsid w:val="00BC3AC1"/>
    <w:rsid w:val="00BD17C6"/>
    <w:rsid w:val="00BD1D98"/>
    <w:rsid w:val="00BD37BB"/>
    <w:rsid w:val="00BD3CBD"/>
    <w:rsid w:val="00BD44D3"/>
    <w:rsid w:val="00BD714E"/>
    <w:rsid w:val="00BD739A"/>
    <w:rsid w:val="00BE14F5"/>
    <w:rsid w:val="00BE1A4F"/>
    <w:rsid w:val="00BE1C2E"/>
    <w:rsid w:val="00BE47B3"/>
    <w:rsid w:val="00BF0AC0"/>
    <w:rsid w:val="00BF1A90"/>
    <w:rsid w:val="00BF23FE"/>
    <w:rsid w:val="00BF5914"/>
    <w:rsid w:val="00C01A80"/>
    <w:rsid w:val="00C04140"/>
    <w:rsid w:val="00C0439E"/>
    <w:rsid w:val="00C04DDE"/>
    <w:rsid w:val="00C06E2A"/>
    <w:rsid w:val="00C07375"/>
    <w:rsid w:val="00C07838"/>
    <w:rsid w:val="00C10DF6"/>
    <w:rsid w:val="00C11552"/>
    <w:rsid w:val="00C11887"/>
    <w:rsid w:val="00C12D7B"/>
    <w:rsid w:val="00C12DA8"/>
    <w:rsid w:val="00C156D4"/>
    <w:rsid w:val="00C15B36"/>
    <w:rsid w:val="00C170B0"/>
    <w:rsid w:val="00C17912"/>
    <w:rsid w:val="00C23D42"/>
    <w:rsid w:val="00C23D6A"/>
    <w:rsid w:val="00C24E64"/>
    <w:rsid w:val="00C25B1B"/>
    <w:rsid w:val="00C26D4C"/>
    <w:rsid w:val="00C26FE4"/>
    <w:rsid w:val="00C33001"/>
    <w:rsid w:val="00C33696"/>
    <w:rsid w:val="00C33ACB"/>
    <w:rsid w:val="00C34411"/>
    <w:rsid w:val="00C36CE9"/>
    <w:rsid w:val="00C400BA"/>
    <w:rsid w:val="00C40F53"/>
    <w:rsid w:val="00C40FE3"/>
    <w:rsid w:val="00C411C9"/>
    <w:rsid w:val="00C43B3A"/>
    <w:rsid w:val="00C44D7C"/>
    <w:rsid w:val="00C450A5"/>
    <w:rsid w:val="00C45C0A"/>
    <w:rsid w:val="00C47532"/>
    <w:rsid w:val="00C55834"/>
    <w:rsid w:val="00C56C29"/>
    <w:rsid w:val="00C576F2"/>
    <w:rsid w:val="00C60956"/>
    <w:rsid w:val="00C61DF0"/>
    <w:rsid w:val="00C62ACA"/>
    <w:rsid w:val="00C664D5"/>
    <w:rsid w:val="00C70552"/>
    <w:rsid w:val="00C70C60"/>
    <w:rsid w:val="00C71370"/>
    <w:rsid w:val="00C71879"/>
    <w:rsid w:val="00C71FA8"/>
    <w:rsid w:val="00C72CD4"/>
    <w:rsid w:val="00C75886"/>
    <w:rsid w:val="00C75CBA"/>
    <w:rsid w:val="00C76A24"/>
    <w:rsid w:val="00C778CF"/>
    <w:rsid w:val="00C821AE"/>
    <w:rsid w:val="00C822B0"/>
    <w:rsid w:val="00C823D9"/>
    <w:rsid w:val="00C82681"/>
    <w:rsid w:val="00C84AEB"/>
    <w:rsid w:val="00C84BC7"/>
    <w:rsid w:val="00C8504F"/>
    <w:rsid w:val="00C85731"/>
    <w:rsid w:val="00C92024"/>
    <w:rsid w:val="00C94D70"/>
    <w:rsid w:val="00C94EB7"/>
    <w:rsid w:val="00C97198"/>
    <w:rsid w:val="00C97EB9"/>
    <w:rsid w:val="00CA103B"/>
    <w:rsid w:val="00CA1E6F"/>
    <w:rsid w:val="00CA221A"/>
    <w:rsid w:val="00CA22A0"/>
    <w:rsid w:val="00CA2BDB"/>
    <w:rsid w:val="00CA2CA1"/>
    <w:rsid w:val="00CA49F8"/>
    <w:rsid w:val="00CA5FEC"/>
    <w:rsid w:val="00CA7533"/>
    <w:rsid w:val="00CB428E"/>
    <w:rsid w:val="00CC068E"/>
    <w:rsid w:val="00CC06B7"/>
    <w:rsid w:val="00CC3840"/>
    <w:rsid w:val="00CC57B2"/>
    <w:rsid w:val="00CC6E53"/>
    <w:rsid w:val="00CC7408"/>
    <w:rsid w:val="00CD28AA"/>
    <w:rsid w:val="00CD3452"/>
    <w:rsid w:val="00CD3C3A"/>
    <w:rsid w:val="00CD74B5"/>
    <w:rsid w:val="00CE0BE5"/>
    <w:rsid w:val="00CE122B"/>
    <w:rsid w:val="00CE1E7C"/>
    <w:rsid w:val="00CE5161"/>
    <w:rsid w:val="00CE5673"/>
    <w:rsid w:val="00CE59BC"/>
    <w:rsid w:val="00CE7B76"/>
    <w:rsid w:val="00CF0DF9"/>
    <w:rsid w:val="00CF40CB"/>
    <w:rsid w:val="00CF489C"/>
    <w:rsid w:val="00CF52ED"/>
    <w:rsid w:val="00D003D5"/>
    <w:rsid w:val="00D01ABA"/>
    <w:rsid w:val="00D039F8"/>
    <w:rsid w:val="00D050F8"/>
    <w:rsid w:val="00D060CD"/>
    <w:rsid w:val="00D07D25"/>
    <w:rsid w:val="00D07F6C"/>
    <w:rsid w:val="00D101D6"/>
    <w:rsid w:val="00D10F6B"/>
    <w:rsid w:val="00D11FC4"/>
    <w:rsid w:val="00D1303C"/>
    <w:rsid w:val="00D16B21"/>
    <w:rsid w:val="00D177E3"/>
    <w:rsid w:val="00D17E5C"/>
    <w:rsid w:val="00D237CC"/>
    <w:rsid w:val="00D2589F"/>
    <w:rsid w:val="00D262DB"/>
    <w:rsid w:val="00D2677F"/>
    <w:rsid w:val="00D31BF7"/>
    <w:rsid w:val="00D32587"/>
    <w:rsid w:val="00D3374F"/>
    <w:rsid w:val="00D351F8"/>
    <w:rsid w:val="00D425B0"/>
    <w:rsid w:val="00D4291F"/>
    <w:rsid w:val="00D43D96"/>
    <w:rsid w:val="00D46DE8"/>
    <w:rsid w:val="00D521C1"/>
    <w:rsid w:val="00D56ABE"/>
    <w:rsid w:val="00D56FD8"/>
    <w:rsid w:val="00D57068"/>
    <w:rsid w:val="00D575AF"/>
    <w:rsid w:val="00D57CFE"/>
    <w:rsid w:val="00D62EB9"/>
    <w:rsid w:val="00D64D6E"/>
    <w:rsid w:val="00D65F27"/>
    <w:rsid w:val="00D6626E"/>
    <w:rsid w:val="00D72E13"/>
    <w:rsid w:val="00D7405B"/>
    <w:rsid w:val="00D774D7"/>
    <w:rsid w:val="00D80112"/>
    <w:rsid w:val="00D807A9"/>
    <w:rsid w:val="00D80D8C"/>
    <w:rsid w:val="00D811D7"/>
    <w:rsid w:val="00D816EE"/>
    <w:rsid w:val="00D82CB6"/>
    <w:rsid w:val="00D833E2"/>
    <w:rsid w:val="00D83C90"/>
    <w:rsid w:val="00D84A77"/>
    <w:rsid w:val="00D84D7C"/>
    <w:rsid w:val="00D85491"/>
    <w:rsid w:val="00D85C05"/>
    <w:rsid w:val="00D86190"/>
    <w:rsid w:val="00D91002"/>
    <w:rsid w:val="00D914D6"/>
    <w:rsid w:val="00D91C94"/>
    <w:rsid w:val="00D94D43"/>
    <w:rsid w:val="00DA15CB"/>
    <w:rsid w:val="00DA2D2E"/>
    <w:rsid w:val="00DA324F"/>
    <w:rsid w:val="00DA4CFE"/>
    <w:rsid w:val="00DB0BE8"/>
    <w:rsid w:val="00DB1899"/>
    <w:rsid w:val="00DB1B2E"/>
    <w:rsid w:val="00DB2351"/>
    <w:rsid w:val="00DB292F"/>
    <w:rsid w:val="00DB5AFC"/>
    <w:rsid w:val="00DB5DAF"/>
    <w:rsid w:val="00DB64B8"/>
    <w:rsid w:val="00DB65EB"/>
    <w:rsid w:val="00DB6619"/>
    <w:rsid w:val="00DB687C"/>
    <w:rsid w:val="00DC061A"/>
    <w:rsid w:val="00DC1BCB"/>
    <w:rsid w:val="00DC2AD9"/>
    <w:rsid w:val="00DC3250"/>
    <w:rsid w:val="00DC32E9"/>
    <w:rsid w:val="00DC3A30"/>
    <w:rsid w:val="00DC3AFD"/>
    <w:rsid w:val="00DC3B73"/>
    <w:rsid w:val="00DC540A"/>
    <w:rsid w:val="00DC5FE8"/>
    <w:rsid w:val="00DC64FF"/>
    <w:rsid w:val="00DC7266"/>
    <w:rsid w:val="00DD1B64"/>
    <w:rsid w:val="00DD2ECE"/>
    <w:rsid w:val="00DD3D25"/>
    <w:rsid w:val="00DD4A4D"/>
    <w:rsid w:val="00DD6A69"/>
    <w:rsid w:val="00DD6D64"/>
    <w:rsid w:val="00DD7504"/>
    <w:rsid w:val="00DE0B61"/>
    <w:rsid w:val="00DE2125"/>
    <w:rsid w:val="00DE44FB"/>
    <w:rsid w:val="00DE595F"/>
    <w:rsid w:val="00DE77CA"/>
    <w:rsid w:val="00DE78D1"/>
    <w:rsid w:val="00DF0AFB"/>
    <w:rsid w:val="00DF1F39"/>
    <w:rsid w:val="00DF6AAB"/>
    <w:rsid w:val="00DF75CA"/>
    <w:rsid w:val="00DF7AFD"/>
    <w:rsid w:val="00E00366"/>
    <w:rsid w:val="00E01DF8"/>
    <w:rsid w:val="00E02BEE"/>
    <w:rsid w:val="00E03562"/>
    <w:rsid w:val="00E044E9"/>
    <w:rsid w:val="00E05410"/>
    <w:rsid w:val="00E117E4"/>
    <w:rsid w:val="00E13041"/>
    <w:rsid w:val="00E17500"/>
    <w:rsid w:val="00E2146E"/>
    <w:rsid w:val="00E216F4"/>
    <w:rsid w:val="00E236F6"/>
    <w:rsid w:val="00E243B7"/>
    <w:rsid w:val="00E25283"/>
    <w:rsid w:val="00E25E3E"/>
    <w:rsid w:val="00E26486"/>
    <w:rsid w:val="00E267E2"/>
    <w:rsid w:val="00E309A4"/>
    <w:rsid w:val="00E311C6"/>
    <w:rsid w:val="00E32E8F"/>
    <w:rsid w:val="00E367D3"/>
    <w:rsid w:val="00E3754F"/>
    <w:rsid w:val="00E37DEC"/>
    <w:rsid w:val="00E40929"/>
    <w:rsid w:val="00E41823"/>
    <w:rsid w:val="00E41F6A"/>
    <w:rsid w:val="00E420F8"/>
    <w:rsid w:val="00E4226E"/>
    <w:rsid w:val="00E43201"/>
    <w:rsid w:val="00E4528E"/>
    <w:rsid w:val="00E45958"/>
    <w:rsid w:val="00E5148C"/>
    <w:rsid w:val="00E5264B"/>
    <w:rsid w:val="00E526D3"/>
    <w:rsid w:val="00E53810"/>
    <w:rsid w:val="00E57A26"/>
    <w:rsid w:val="00E57EC5"/>
    <w:rsid w:val="00E61F44"/>
    <w:rsid w:val="00E63B83"/>
    <w:rsid w:val="00E64B91"/>
    <w:rsid w:val="00E66EF7"/>
    <w:rsid w:val="00E71A17"/>
    <w:rsid w:val="00E71A87"/>
    <w:rsid w:val="00E7290C"/>
    <w:rsid w:val="00E739F8"/>
    <w:rsid w:val="00E73A2A"/>
    <w:rsid w:val="00E73C8B"/>
    <w:rsid w:val="00E744F4"/>
    <w:rsid w:val="00E74564"/>
    <w:rsid w:val="00E7546A"/>
    <w:rsid w:val="00E75D48"/>
    <w:rsid w:val="00E76D18"/>
    <w:rsid w:val="00E8129E"/>
    <w:rsid w:val="00E82193"/>
    <w:rsid w:val="00E825ED"/>
    <w:rsid w:val="00E914C6"/>
    <w:rsid w:val="00E930C7"/>
    <w:rsid w:val="00E936DF"/>
    <w:rsid w:val="00E939A3"/>
    <w:rsid w:val="00E94D1B"/>
    <w:rsid w:val="00EA1340"/>
    <w:rsid w:val="00EA266B"/>
    <w:rsid w:val="00EA3078"/>
    <w:rsid w:val="00EA5CDC"/>
    <w:rsid w:val="00EA60FE"/>
    <w:rsid w:val="00EB04C0"/>
    <w:rsid w:val="00EB0BF6"/>
    <w:rsid w:val="00EB2022"/>
    <w:rsid w:val="00EB28B8"/>
    <w:rsid w:val="00EB3135"/>
    <w:rsid w:val="00EB7A35"/>
    <w:rsid w:val="00EC02E7"/>
    <w:rsid w:val="00EC1008"/>
    <w:rsid w:val="00EC3428"/>
    <w:rsid w:val="00EC371D"/>
    <w:rsid w:val="00EC39AA"/>
    <w:rsid w:val="00EC5D1D"/>
    <w:rsid w:val="00EC673C"/>
    <w:rsid w:val="00EC6A30"/>
    <w:rsid w:val="00ED1D0F"/>
    <w:rsid w:val="00ED3388"/>
    <w:rsid w:val="00ED3628"/>
    <w:rsid w:val="00ED522D"/>
    <w:rsid w:val="00ED7B04"/>
    <w:rsid w:val="00EE08E7"/>
    <w:rsid w:val="00EE0D6F"/>
    <w:rsid w:val="00EE189D"/>
    <w:rsid w:val="00EE2BE4"/>
    <w:rsid w:val="00EE4CB0"/>
    <w:rsid w:val="00EE6F77"/>
    <w:rsid w:val="00EF10AE"/>
    <w:rsid w:val="00EF2103"/>
    <w:rsid w:val="00EF2550"/>
    <w:rsid w:val="00EF29D1"/>
    <w:rsid w:val="00EF2F5C"/>
    <w:rsid w:val="00EF3595"/>
    <w:rsid w:val="00EF38AF"/>
    <w:rsid w:val="00EF39CA"/>
    <w:rsid w:val="00EF40A9"/>
    <w:rsid w:val="00EF4B38"/>
    <w:rsid w:val="00EF4E80"/>
    <w:rsid w:val="00EF4F6E"/>
    <w:rsid w:val="00EF5AD1"/>
    <w:rsid w:val="00EF614C"/>
    <w:rsid w:val="00F0049F"/>
    <w:rsid w:val="00F01843"/>
    <w:rsid w:val="00F01D06"/>
    <w:rsid w:val="00F01E08"/>
    <w:rsid w:val="00F04A0E"/>
    <w:rsid w:val="00F064A7"/>
    <w:rsid w:val="00F06702"/>
    <w:rsid w:val="00F127E8"/>
    <w:rsid w:val="00F14216"/>
    <w:rsid w:val="00F15635"/>
    <w:rsid w:val="00F15643"/>
    <w:rsid w:val="00F15BD5"/>
    <w:rsid w:val="00F177D2"/>
    <w:rsid w:val="00F20377"/>
    <w:rsid w:val="00F20A65"/>
    <w:rsid w:val="00F21FEC"/>
    <w:rsid w:val="00F220D0"/>
    <w:rsid w:val="00F22151"/>
    <w:rsid w:val="00F22C50"/>
    <w:rsid w:val="00F23E5A"/>
    <w:rsid w:val="00F2594F"/>
    <w:rsid w:val="00F25CFC"/>
    <w:rsid w:val="00F2769A"/>
    <w:rsid w:val="00F277C3"/>
    <w:rsid w:val="00F277FB"/>
    <w:rsid w:val="00F30853"/>
    <w:rsid w:val="00F33C19"/>
    <w:rsid w:val="00F35284"/>
    <w:rsid w:val="00F36D52"/>
    <w:rsid w:val="00F37F01"/>
    <w:rsid w:val="00F40A0B"/>
    <w:rsid w:val="00F40D08"/>
    <w:rsid w:val="00F4217D"/>
    <w:rsid w:val="00F4234E"/>
    <w:rsid w:val="00F43DDF"/>
    <w:rsid w:val="00F45519"/>
    <w:rsid w:val="00F50B2B"/>
    <w:rsid w:val="00F5178C"/>
    <w:rsid w:val="00F51C22"/>
    <w:rsid w:val="00F53ECB"/>
    <w:rsid w:val="00F541E7"/>
    <w:rsid w:val="00F61198"/>
    <w:rsid w:val="00F6306F"/>
    <w:rsid w:val="00F65F10"/>
    <w:rsid w:val="00F65F67"/>
    <w:rsid w:val="00F67E32"/>
    <w:rsid w:val="00F71F4A"/>
    <w:rsid w:val="00F74682"/>
    <w:rsid w:val="00F7603C"/>
    <w:rsid w:val="00F7629C"/>
    <w:rsid w:val="00F76741"/>
    <w:rsid w:val="00F769CC"/>
    <w:rsid w:val="00F847F1"/>
    <w:rsid w:val="00F8480C"/>
    <w:rsid w:val="00F851FE"/>
    <w:rsid w:val="00F856B0"/>
    <w:rsid w:val="00F86E31"/>
    <w:rsid w:val="00F910F8"/>
    <w:rsid w:val="00F960DE"/>
    <w:rsid w:val="00F96B89"/>
    <w:rsid w:val="00FA33E6"/>
    <w:rsid w:val="00FA6856"/>
    <w:rsid w:val="00FB0E2E"/>
    <w:rsid w:val="00FB1420"/>
    <w:rsid w:val="00FB4A02"/>
    <w:rsid w:val="00FB605E"/>
    <w:rsid w:val="00FC0A75"/>
    <w:rsid w:val="00FC1F97"/>
    <w:rsid w:val="00FC415B"/>
    <w:rsid w:val="00FC4DFE"/>
    <w:rsid w:val="00FC7648"/>
    <w:rsid w:val="00FD5670"/>
    <w:rsid w:val="00FD5FC6"/>
    <w:rsid w:val="00FD6EB6"/>
    <w:rsid w:val="00FE064F"/>
    <w:rsid w:val="00FE16FC"/>
    <w:rsid w:val="00FE2012"/>
    <w:rsid w:val="00FE2575"/>
    <w:rsid w:val="00FE2D0C"/>
    <w:rsid w:val="00FE4D70"/>
    <w:rsid w:val="00FE5161"/>
    <w:rsid w:val="00FE629B"/>
    <w:rsid w:val="00FF0249"/>
    <w:rsid w:val="00FF1560"/>
    <w:rsid w:val="00FF1857"/>
    <w:rsid w:val="00FF3D50"/>
    <w:rsid w:val="00FF4C87"/>
    <w:rsid w:val="00FF618B"/>
    <w:rsid w:val="00FF6C7A"/>
    <w:rsid w:val="00FF7396"/>
    <w:rsid w:val="00FF7AA3"/>
    <w:rsid w:val="31658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9F407"/>
  <w15:docId w15:val="{DB14EB6E-E1A2-43E3-9770-C88605DF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1A1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71A17"/>
    <w:pPr>
      <w:tabs>
        <w:tab w:val="center" w:pos="4536"/>
        <w:tab w:val="right" w:pos="9072"/>
      </w:tabs>
    </w:pPr>
  </w:style>
  <w:style w:type="character" w:customStyle="1" w:styleId="KoptekstChar">
    <w:name w:val="Koptekst Char"/>
    <w:basedOn w:val="Standaardalinea-lettertype"/>
    <w:link w:val="Koptekst"/>
    <w:uiPriority w:val="99"/>
    <w:rsid w:val="00AE3773"/>
    <w:rPr>
      <w:sz w:val="24"/>
      <w:szCs w:val="24"/>
    </w:rPr>
  </w:style>
  <w:style w:type="paragraph" w:styleId="Voettekst">
    <w:name w:val="footer"/>
    <w:basedOn w:val="Standaard"/>
    <w:link w:val="VoettekstChar"/>
    <w:uiPriority w:val="99"/>
    <w:rsid w:val="00E71A17"/>
    <w:pPr>
      <w:tabs>
        <w:tab w:val="center" w:pos="4536"/>
        <w:tab w:val="right" w:pos="9072"/>
      </w:tabs>
    </w:pPr>
  </w:style>
  <w:style w:type="character" w:customStyle="1" w:styleId="VoettekstChar">
    <w:name w:val="Voettekst Char"/>
    <w:basedOn w:val="Standaardalinea-lettertype"/>
    <w:link w:val="Voettekst"/>
    <w:uiPriority w:val="99"/>
    <w:rsid w:val="005F47D7"/>
    <w:rPr>
      <w:sz w:val="24"/>
      <w:szCs w:val="24"/>
    </w:rPr>
  </w:style>
  <w:style w:type="character" w:styleId="Paginanummer">
    <w:name w:val="page number"/>
    <w:basedOn w:val="Standaardalinea-lettertype"/>
    <w:uiPriority w:val="99"/>
    <w:rsid w:val="00E71A17"/>
  </w:style>
  <w:style w:type="paragraph" w:styleId="Ballontekst">
    <w:name w:val="Balloon Text"/>
    <w:basedOn w:val="Standaard"/>
    <w:link w:val="BallontekstChar"/>
    <w:uiPriority w:val="99"/>
    <w:semiHidden/>
    <w:rsid w:val="002D79F0"/>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7D7"/>
    <w:rPr>
      <w:sz w:val="0"/>
      <w:szCs w:val="0"/>
    </w:rPr>
  </w:style>
  <w:style w:type="character" w:customStyle="1" w:styleId="Hoofdtekst">
    <w:name w:val="Hoofdtekst_"/>
    <w:link w:val="Hoofdtekst0"/>
    <w:uiPriority w:val="99"/>
    <w:rsid w:val="00E420F8"/>
    <w:rPr>
      <w:rFonts w:eastAsia="Times New Roman"/>
      <w:sz w:val="16"/>
      <w:szCs w:val="16"/>
      <w:shd w:val="clear" w:color="auto" w:fill="FFFFFF"/>
    </w:rPr>
  </w:style>
  <w:style w:type="paragraph" w:customStyle="1" w:styleId="Hoofdtekst0">
    <w:name w:val="Hoofdtekst"/>
    <w:basedOn w:val="Standaard"/>
    <w:link w:val="Hoofdtekst"/>
    <w:uiPriority w:val="99"/>
    <w:rsid w:val="00E420F8"/>
    <w:pPr>
      <w:widowControl w:val="0"/>
      <w:shd w:val="clear" w:color="auto" w:fill="FFFFFF"/>
      <w:spacing w:after="1020" w:line="263" w:lineRule="exact"/>
    </w:pPr>
    <w:rPr>
      <w:sz w:val="16"/>
      <w:szCs w:val="16"/>
    </w:rPr>
  </w:style>
  <w:style w:type="character" w:customStyle="1" w:styleId="Hoofdtekst7">
    <w:name w:val="Hoofdtekst (7)_"/>
    <w:link w:val="Hoofdtekst70"/>
    <w:uiPriority w:val="99"/>
    <w:rsid w:val="00A81176"/>
    <w:rPr>
      <w:rFonts w:ascii="Arial" w:eastAsia="Times New Roman" w:hAnsi="Arial" w:cs="Arial"/>
      <w:i/>
      <w:iCs/>
      <w:sz w:val="19"/>
      <w:szCs w:val="19"/>
      <w:shd w:val="clear" w:color="auto" w:fill="FFFFFF"/>
    </w:rPr>
  </w:style>
  <w:style w:type="paragraph" w:customStyle="1" w:styleId="Hoofdtekst70">
    <w:name w:val="Hoofdtekst (7)"/>
    <w:basedOn w:val="Standaard"/>
    <w:link w:val="Hoofdtekst7"/>
    <w:uiPriority w:val="99"/>
    <w:rsid w:val="00A81176"/>
    <w:pPr>
      <w:widowControl w:val="0"/>
      <w:shd w:val="clear" w:color="auto" w:fill="FFFFFF"/>
      <w:spacing w:before="240" w:after="360" w:line="240" w:lineRule="atLeast"/>
      <w:jc w:val="both"/>
    </w:pPr>
    <w:rPr>
      <w:rFonts w:ascii="Arial" w:hAnsi="Arial" w:cs="Arial"/>
      <w:i/>
      <w:iCs/>
      <w:sz w:val="19"/>
      <w:szCs w:val="19"/>
    </w:rPr>
  </w:style>
  <w:style w:type="character" w:customStyle="1" w:styleId="Hoofdtekst8">
    <w:name w:val="Hoofdtekst (8)_"/>
    <w:link w:val="Hoofdtekst80"/>
    <w:uiPriority w:val="99"/>
    <w:rsid w:val="00A81176"/>
    <w:rPr>
      <w:rFonts w:ascii="Arial" w:eastAsia="Times New Roman" w:hAnsi="Arial" w:cs="Arial"/>
      <w:sz w:val="11"/>
      <w:szCs w:val="11"/>
      <w:shd w:val="clear" w:color="auto" w:fill="FFFFFF"/>
    </w:rPr>
  </w:style>
  <w:style w:type="paragraph" w:customStyle="1" w:styleId="Hoofdtekst80">
    <w:name w:val="Hoofdtekst (8)"/>
    <w:basedOn w:val="Standaard"/>
    <w:link w:val="Hoofdtekst8"/>
    <w:uiPriority w:val="99"/>
    <w:rsid w:val="00A81176"/>
    <w:pPr>
      <w:widowControl w:val="0"/>
      <w:shd w:val="clear" w:color="auto" w:fill="FFFFFF"/>
      <w:spacing w:before="480" w:line="240" w:lineRule="atLeast"/>
      <w:jc w:val="right"/>
    </w:pPr>
    <w:rPr>
      <w:rFonts w:ascii="Arial" w:hAnsi="Arial" w:cs="Arial"/>
      <w:sz w:val="11"/>
      <w:szCs w:val="11"/>
    </w:rPr>
  </w:style>
  <w:style w:type="character" w:customStyle="1" w:styleId="Hoofdtekst10">
    <w:name w:val="Hoofdtekst (10)_"/>
    <w:link w:val="Hoofdtekst100"/>
    <w:uiPriority w:val="99"/>
    <w:rsid w:val="00A81176"/>
    <w:rPr>
      <w:rFonts w:ascii="Arial" w:eastAsia="Times New Roman" w:hAnsi="Arial" w:cs="Arial"/>
      <w:b/>
      <w:bCs/>
      <w:i/>
      <w:iCs/>
      <w:sz w:val="18"/>
      <w:szCs w:val="18"/>
      <w:shd w:val="clear" w:color="auto" w:fill="FFFFFF"/>
    </w:rPr>
  </w:style>
  <w:style w:type="paragraph" w:customStyle="1" w:styleId="Hoofdtekst100">
    <w:name w:val="Hoofdtekst (10)"/>
    <w:basedOn w:val="Standaard"/>
    <w:link w:val="Hoofdtekst10"/>
    <w:uiPriority w:val="99"/>
    <w:rsid w:val="00A81176"/>
    <w:pPr>
      <w:widowControl w:val="0"/>
      <w:shd w:val="clear" w:color="auto" w:fill="FFFFFF"/>
      <w:spacing w:before="240" w:after="60" w:line="240" w:lineRule="atLeast"/>
      <w:jc w:val="both"/>
    </w:pPr>
    <w:rPr>
      <w:rFonts w:ascii="Arial" w:hAnsi="Arial" w:cs="Arial"/>
      <w:b/>
      <w:bCs/>
      <w:i/>
      <w:iCs/>
      <w:sz w:val="18"/>
      <w:szCs w:val="18"/>
    </w:rPr>
  </w:style>
  <w:style w:type="character" w:customStyle="1" w:styleId="Koptekst1">
    <w:name w:val="Koptekst #1_"/>
    <w:link w:val="Koptekst10"/>
    <w:uiPriority w:val="99"/>
    <w:rsid w:val="00A81176"/>
    <w:rPr>
      <w:rFonts w:ascii="Corbel" w:eastAsia="Times New Roman" w:hAnsi="Corbel" w:cs="Corbel"/>
      <w:spacing w:val="-20"/>
      <w:shd w:val="clear" w:color="auto" w:fill="FFFFFF"/>
    </w:rPr>
  </w:style>
  <w:style w:type="paragraph" w:customStyle="1" w:styleId="Koptekst10">
    <w:name w:val="Koptekst #1"/>
    <w:basedOn w:val="Standaard"/>
    <w:link w:val="Koptekst1"/>
    <w:uiPriority w:val="99"/>
    <w:rsid w:val="00A81176"/>
    <w:pPr>
      <w:widowControl w:val="0"/>
      <w:shd w:val="clear" w:color="auto" w:fill="FFFFFF"/>
      <w:spacing w:before="1080" w:after="60" w:line="240" w:lineRule="atLeast"/>
      <w:jc w:val="right"/>
      <w:outlineLvl w:val="0"/>
    </w:pPr>
    <w:rPr>
      <w:rFonts w:ascii="Corbel" w:hAnsi="Corbel" w:cs="Corbel"/>
      <w:spacing w:val="-20"/>
      <w:sz w:val="20"/>
      <w:szCs w:val="20"/>
    </w:rPr>
  </w:style>
  <w:style w:type="character" w:customStyle="1" w:styleId="Hoofdtekst710">
    <w:name w:val="Hoofdtekst (7) + 10"/>
    <w:aliases w:val="5 pt,Vet,Niet cursief,Schaal 20%"/>
    <w:uiPriority w:val="99"/>
    <w:rsid w:val="00A81176"/>
    <w:rPr>
      <w:rFonts w:ascii="Arial" w:eastAsia="Times New Roman" w:hAnsi="Arial" w:cs="Arial"/>
      <w:color w:val="000000"/>
      <w:spacing w:val="0"/>
      <w:w w:val="100"/>
      <w:position w:val="0"/>
      <w:sz w:val="19"/>
      <w:szCs w:val="19"/>
      <w:u w:val="none"/>
      <w:effect w:val="none"/>
      <w:lang w:val="nl-NL" w:eastAsia="nl-NL"/>
    </w:rPr>
  </w:style>
  <w:style w:type="character" w:styleId="Verwijzingopmerking">
    <w:name w:val="annotation reference"/>
    <w:basedOn w:val="Standaardalinea-lettertype"/>
    <w:uiPriority w:val="99"/>
    <w:semiHidden/>
    <w:rsid w:val="00F856B0"/>
    <w:rPr>
      <w:sz w:val="16"/>
      <w:szCs w:val="16"/>
    </w:rPr>
  </w:style>
  <w:style w:type="paragraph" w:styleId="Tekstopmerking">
    <w:name w:val="annotation text"/>
    <w:basedOn w:val="Standaard"/>
    <w:link w:val="TekstopmerkingChar"/>
    <w:uiPriority w:val="99"/>
    <w:semiHidden/>
    <w:rsid w:val="00F856B0"/>
    <w:rPr>
      <w:sz w:val="20"/>
      <w:szCs w:val="20"/>
    </w:rPr>
  </w:style>
  <w:style w:type="character" w:customStyle="1" w:styleId="TekstopmerkingChar">
    <w:name w:val="Tekst opmerking Char"/>
    <w:basedOn w:val="Standaardalinea-lettertype"/>
    <w:link w:val="Tekstopmerking"/>
    <w:uiPriority w:val="99"/>
    <w:semiHidden/>
    <w:rsid w:val="005F47D7"/>
    <w:rPr>
      <w:sz w:val="20"/>
      <w:szCs w:val="20"/>
    </w:rPr>
  </w:style>
  <w:style w:type="paragraph" w:styleId="Onderwerpvanopmerking">
    <w:name w:val="annotation subject"/>
    <w:basedOn w:val="Tekstopmerking"/>
    <w:next w:val="Tekstopmerking"/>
    <w:link w:val="OnderwerpvanopmerkingChar"/>
    <w:uiPriority w:val="99"/>
    <w:semiHidden/>
    <w:rsid w:val="00F856B0"/>
    <w:rPr>
      <w:b/>
      <w:bCs/>
    </w:rPr>
  </w:style>
  <w:style w:type="character" w:customStyle="1" w:styleId="OnderwerpvanopmerkingChar">
    <w:name w:val="Onderwerp van opmerking Char"/>
    <w:basedOn w:val="TekstopmerkingChar"/>
    <w:link w:val="Onderwerpvanopmerking"/>
    <w:uiPriority w:val="99"/>
    <w:semiHidden/>
    <w:rsid w:val="005F47D7"/>
    <w:rPr>
      <w:b/>
      <w:bCs/>
      <w:sz w:val="20"/>
      <w:szCs w:val="20"/>
    </w:rPr>
  </w:style>
  <w:style w:type="paragraph" w:customStyle="1" w:styleId="Gemiddeldraster21">
    <w:name w:val="Gemiddeld raster 21"/>
    <w:uiPriority w:val="99"/>
    <w:rsid w:val="00906327"/>
    <w:rPr>
      <w:rFonts w:ascii="Calibri" w:hAnsi="Calibri" w:cs="Calibri"/>
      <w:color w:val="000000"/>
      <w:u w:color="000000"/>
      <w:lang w:eastAsia="en-US"/>
    </w:rPr>
  </w:style>
  <w:style w:type="paragraph" w:styleId="Lijstalinea">
    <w:name w:val="List Paragraph"/>
    <w:basedOn w:val="Standaard"/>
    <w:uiPriority w:val="99"/>
    <w:qFormat/>
    <w:rsid w:val="00FC7648"/>
    <w:pPr>
      <w:ind w:left="720"/>
      <w:contextualSpacing/>
    </w:pPr>
  </w:style>
  <w:style w:type="paragraph" w:styleId="Geenafstand">
    <w:name w:val="No Spacing"/>
    <w:uiPriority w:val="99"/>
    <w:qFormat/>
    <w:rsid w:val="00FF618B"/>
    <w:pPr>
      <w:spacing w:line="276" w:lineRule="auto"/>
    </w:pPr>
    <w:rPr>
      <w:rFonts w:ascii="Calibri" w:hAnsi="Calibri" w:cs="Calibri"/>
      <w:color w:val="000000"/>
      <w:u w:color="000000"/>
      <w:lang w:eastAsia="en-US"/>
    </w:rPr>
  </w:style>
  <w:style w:type="paragraph" w:styleId="Revisie">
    <w:name w:val="Revision"/>
    <w:hidden/>
    <w:uiPriority w:val="99"/>
    <w:semiHidden/>
    <w:rsid w:val="00D816EE"/>
    <w:rPr>
      <w:sz w:val="24"/>
      <w:szCs w:val="24"/>
    </w:rPr>
  </w:style>
  <w:style w:type="paragraph" w:customStyle="1" w:styleId="Standaard1">
    <w:name w:val="Standaard1"/>
    <w:rsid w:val="00F769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5551">
      <w:marLeft w:val="0"/>
      <w:marRight w:val="0"/>
      <w:marTop w:val="0"/>
      <w:marBottom w:val="0"/>
      <w:divBdr>
        <w:top w:val="none" w:sz="0" w:space="0" w:color="auto"/>
        <w:left w:val="none" w:sz="0" w:space="0" w:color="auto"/>
        <w:bottom w:val="none" w:sz="0" w:space="0" w:color="auto"/>
        <w:right w:val="none" w:sz="0" w:space="0" w:color="auto"/>
      </w:divBdr>
    </w:div>
    <w:div w:id="1007975552">
      <w:marLeft w:val="0"/>
      <w:marRight w:val="0"/>
      <w:marTop w:val="0"/>
      <w:marBottom w:val="0"/>
      <w:divBdr>
        <w:top w:val="none" w:sz="0" w:space="0" w:color="auto"/>
        <w:left w:val="none" w:sz="0" w:space="0" w:color="auto"/>
        <w:bottom w:val="none" w:sz="0" w:space="0" w:color="auto"/>
        <w:right w:val="none" w:sz="0" w:space="0" w:color="auto"/>
      </w:divBdr>
    </w:div>
    <w:div w:id="11082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2715</Words>
  <Characters>14140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KLACHTENCOMMISSIE VOOR HET KATHOLIEK ONDERWIJS</vt:lpstr>
    </vt:vector>
  </TitlesOfParts>
  <Company>BKO</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KLACHTENCOMMISSIE VOOR HET KATHOLIEK ONDERWIJS</dc:title>
  <dc:subject/>
  <dc:creator>Cluitmans/Nentjes</dc:creator>
  <cp:keywords/>
  <dc:description/>
  <cp:lastModifiedBy>Andjena Khedoe</cp:lastModifiedBy>
  <cp:revision>6</cp:revision>
  <cp:lastPrinted>2019-09-25T13:28:00Z</cp:lastPrinted>
  <dcterms:created xsi:type="dcterms:W3CDTF">2019-08-23T12:33:00Z</dcterms:created>
  <dcterms:modified xsi:type="dcterms:W3CDTF">2019-09-25T13:45:00Z</dcterms:modified>
</cp:coreProperties>
</file>