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9CEB" w14:textId="77777777" w:rsidR="00E27E06" w:rsidRDefault="00E27E06">
      <w:pPr>
        <w:rPr>
          <w:sz w:val="36"/>
          <w:szCs w:val="36"/>
        </w:rPr>
      </w:pPr>
      <w:r>
        <w:rPr>
          <w:sz w:val="36"/>
          <w:szCs w:val="36"/>
        </w:rPr>
        <w:t>CAO</w:t>
      </w:r>
      <w:bookmarkStart w:id="0" w:name="_GoBack"/>
      <w:bookmarkEnd w:id="0"/>
      <w:r>
        <w:rPr>
          <w:sz w:val="36"/>
          <w:szCs w:val="36"/>
        </w:rPr>
        <w:t xml:space="preserve"> PO 2018-2019</w:t>
      </w:r>
    </w:p>
    <w:p w14:paraId="17DEB01A" w14:textId="77777777" w:rsidR="00E27E06" w:rsidRDefault="00E27E06">
      <w:pPr>
        <w:rPr>
          <w:sz w:val="36"/>
          <w:szCs w:val="36"/>
        </w:rPr>
      </w:pPr>
    </w:p>
    <w:p w14:paraId="551688EC" w14:textId="77777777" w:rsidR="00E27E06" w:rsidRPr="00E27E06" w:rsidRDefault="00E27E06">
      <w:pPr>
        <w:rPr>
          <w:sz w:val="36"/>
          <w:szCs w:val="36"/>
        </w:rPr>
      </w:pPr>
      <w:r w:rsidRPr="00E27E06">
        <w:rPr>
          <w:sz w:val="36"/>
          <w:szCs w:val="36"/>
        </w:rPr>
        <w:t>5.10 Externe bezwarenprocedure</w:t>
      </w:r>
    </w:p>
    <w:p w14:paraId="5C8F9768" w14:textId="77777777" w:rsidR="00E27E06" w:rsidRPr="00E27E06" w:rsidRDefault="00E27E06">
      <w:pPr>
        <w:rPr>
          <w:sz w:val="36"/>
          <w:szCs w:val="36"/>
        </w:rPr>
      </w:pPr>
      <w:r w:rsidRPr="00E27E06">
        <w:rPr>
          <w:sz w:val="36"/>
          <w:szCs w:val="36"/>
        </w:rPr>
        <w:t xml:space="preserve"> 1. De werkgever is aangesloten bij één van de hiertoe ingestelde landelijke commissies functiewaardering, te weten: </w:t>
      </w:r>
    </w:p>
    <w:p w14:paraId="0BB04A2D" w14:textId="77777777" w:rsidR="00E27E06" w:rsidRPr="00E27E06" w:rsidRDefault="00E27E06" w:rsidP="00E27E06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E27E06">
        <w:rPr>
          <w:sz w:val="36"/>
          <w:szCs w:val="36"/>
        </w:rPr>
        <w:t xml:space="preserve">de Bezwarencommissie Functiewaardering voor het Katholiek Basisonderwijs, (Voortgezet) Speciaal Onderwijs, Voortgezet Onderwijs en Centrale Diensten; </w:t>
      </w:r>
    </w:p>
    <w:p w14:paraId="051A4837" w14:textId="77777777" w:rsidR="00E27E06" w:rsidRPr="00E27E06" w:rsidRDefault="00E27E06" w:rsidP="00E27E06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E27E06">
        <w:rPr>
          <w:sz w:val="36"/>
          <w:szCs w:val="36"/>
        </w:rPr>
        <w:t xml:space="preserve">Bezwarencommissie Functiewaardering Primair en Voortgezet Christelijk en Algemeen Bijzonder Onderwijs; </w:t>
      </w:r>
    </w:p>
    <w:p w14:paraId="5C510B5E" w14:textId="77777777" w:rsidR="00E27E06" w:rsidRPr="00E27E06" w:rsidRDefault="00E27E06" w:rsidP="00E27E06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E27E06">
        <w:rPr>
          <w:sz w:val="36"/>
          <w:szCs w:val="36"/>
        </w:rPr>
        <w:t xml:space="preserve">de Landelijke Bezwarencommissie functiewaardering PO,VO en BVE. </w:t>
      </w:r>
    </w:p>
    <w:p w14:paraId="2C2E077E" w14:textId="77777777" w:rsidR="00E27E06" w:rsidRPr="00E27E06" w:rsidRDefault="00E27E06" w:rsidP="00E27E06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E27E06">
        <w:rPr>
          <w:sz w:val="36"/>
          <w:szCs w:val="36"/>
        </w:rPr>
        <w:t xml:space="preserve">de Algemene Bezwarencommissie Functiewaardering van de Stichting Geschillencommissie Onderwijs. </w:t>
      </w:r>
    </w:p>
    <w:p w14:paraId="7CE2274A" w14:textId="77777777" w:rsidR="00E27E06" w:rsidRPr="00E27E06" w:rsidRDefault="00E27E06">
      <w:pPr>
        <w:rPr>
          <w:sz w:val="36"/>
          <w:szCs w:val="36"/>
        </w:rPr>
      </w:pPr>
      <w:r w:rsidRPr="00E27E06">
        <w:rPr>
          <w:sz w:val="36"/>
          <w:szCs w:val="36"/>
        </w:rPr>
        <w:t>2. De werknemer kan bij deze commissie bezwaar aantekenen tegen het besluit, dan wel het nieuwe besluit als hij zich niet kan verenigen met: de waardering van zijn functie; de beschrijving van zijn functie in relatie tot de hem opgedragen taken.</w:t>
      </w:r>
    </w:p>
    <w:p w14:paraId="0B0A3CC5" w14:textId="77777777" w:rsidR="00E27E06" w:rsidRPr="00E27E06" w:rsidRDefault="00E27E06">
      <w:pPr>
        <w:rPr>
          <w:sz w:val="36"/>
          <w:szCs w:val="36"/>
        </w:rPr>
      </w:pPr>
      <w:r w:rsidRPr="00E27E06">
        <w:rPr>
          <w:sz w:val="36"/>
          <w:szCs w:val="36"/>
        </w:rPr>
        <w:t>3. Hierbij geldt voor het openbaar onderwijs dat het bezwaar wordt ingediend als bedoeld in de Algemene Wet Bestuursrecht. Voor het bijzonder onderwijs geldt een bezwarentermijn van 6 weken.</w:t>
      </w:r>
    </w:p>
    <w:p w14:paraId="22CA00D9" w14:textId="77777777" w:rsidR="00E27E06" w:rsidRPr="00E27E06" w:rsidRDefault="00E27E06">
      <w:pPr>
        <w:rPr>
          <w:sz w:val="36"/>
          <w:szCs w:val="36"/>
        </w:rPr>
      </w:pPr>
      <w:r w:rsidRPr="00E27E06">
        <w:rPr>
          <w:sz w:val="36"/>
          <w:szCs w:val="36"/>
        </w:rPr>
        <w:t>4. De externe bezwarencommissie heeft tot taak de werkgever te adviseren omtrent het bezwaar dat de werknemer op grond van het tweede lid bij hem heeft ingediend.</w:t>
      </w:r>
    </w:p>
    <w:p w14:paraId="3A8F4FE9" w14:textId="77777777" w:rsidR="001D0C5D" w:rsidRPr="00E27E06" w:rsidRDefault="00E27E06">
      <w:pPr>
        <w:rPr>
          <w:sz w:val="36"/>
          <w:szCs w:val="36"/>
        </w:rPr>
      </w:pPr>
      <w:r w:rsidRPr="00E27E06">
        <w:rPr>
          <w:sz w:val="36"/>
          <w:szCs w:val="36"/>
        </w:rPr>
        <w:t xml:space="preserve"> Hierbij geldt voor het bijzonder onderwijs dat de uitspraak van deze commissie bindend is voor werkgever en werknemer. Dit laat onverlet een beroepsgang bij de rechter</w:t>
      </w:r>
      <w:r w:rsidRPr="00E27E06">
        <w:rPr>
          <w:sz w:val="36"/>
          <w:szCs w:val="36"/>
        </w:rPr>
        <w:t>.</w:t>
      </w:r>
    </w:p>
    <w:sectPr w:rsidR="001D0C5D" w:rsidRPr="00E2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B6C40"/>
    <w:multiLevelType w:val="hybridMultilevel"/>
    <w:tmpl w:val="84BC9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06"/>
    <w:rsid w:val="001D0C5D"/>
    <w:rsid w:val="00E2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C280"/>
  <w15:chartTrackingRefBased/>
  <w15:docId w15:val="{0890798A-0C95-4C2D-983D-3E408899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25AC58D9B56489EE41BECFD38FDFF" ma:contentTypeVersion="8" ma:contentTypeDescription="Een nieuw document maken." ma:contentTypeScope="" ma:versionID="fad8aa1f977a8cae694242fc444a3f2d">
  <xsd:schema xmlns:xsd="http://www.w3.org/2001/XMLSchema" xmlns:xs="http://www.w3.org/2001/XMLSchema" xmlns:p="http://schemas.microsoft.com/office/2006/metadata/properties" xmlns:ns2="268ef2fd-9557-4824-882e-e6d2708715ab" targetNamespace="http://schemas.microsoft.com/office/2006/metadata/properties" ma:root="true" ma:fieldsID="ef8204cf723f8387106f054d2c3496e8" ns2:_="">
    <xsd:import namespace="268ef2fd-9557-4824-882e-e6d270871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f2fd-9557-4824-882e-e6d270871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E4F4E-9E2D-4E8B-8700-44BE51F4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ef2fd-9557-4824-882e-e6d270871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1A012-AE00-4C51-82B8-3EE3F8877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AF581-60F0-4E45-AF45-CCF09307BBE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268ef2fd-9557-4824-882e-e6d2708715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Achien Gröllers</dc:creator>
  <cp:keywords/>
  <dc:description/>
  <cp:lastModifiedBy>Achien Gröllers</cp:lastModifiedBy>
  <cp:revision>1</cp:revision>
  <dcterms:created xsi:type="dcterms:W3CDTF">2020-02-04T09:08:00Z</dcterms:created>
  <dcterms:modified xsi:type="dcterms:W3CDTF">2020-02-04T09:11:00Z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0x0101000B425AC58D9B56489EE41BECFD38FDFF</vt:lpwstr>
  </property>
</Properties>
</file>